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18" w:rsidRPr="00993DB2" w:rsidRDefault="00093D4D">
      <w:pPr>
        <w:pStyle w:val="Title"/>
        <w:rPr>
          <w:rFonts w:ascii="Garamond" w:hAnsi="Garamond"/>
        </w:rPr>
      </w:pPr>
      <w:r w:rsidRPr="00993DB2">
        <w:rPr>
          <w:rFonts w:ascii="Garamond" w:hAnsi="Garamond"/>
        </w:rPr>
        <w:t>FISCAL YEAR 201</w:t>
      </w:r>
      <w:r w:rsidR="00976F40">
        <w:rPr>
          <w:rFonts w:ascii="Garamond" w:hAnsi="Garamond"/>
        </w:rPr>
        <w:t>9</w:t>
      </w:r>
    </w:p>
    <w:p w:rsidR="00503118" w:rsidRPr="00993DB2" w:rsidRDefault="002C7E54">
      <w:pPr>
        <w:pStyle w:val="Subtitle"/>
        <w:rPr>
          <w:rFonts w:ascii="Garamond" w:hAnsi="Garamond"/>
          <w:sz w:val="24"/>
          <w:szCs w:val="24"/>
        </w:rPr>
      </w:pPr>
      <w:r w:rsidRPr="00993DB2">
        <w:rPr>
          <w:rFonts w:ascii="Garamond" w:hAnsi="Garamond"/>
          <w:sz w:val="24"/>
          <w:szCs w:val="24"/>
        </w:rPr>
        <w:t>OVER-THE-</w:t>
      </w:r>
      <w:r w:rsidR="00503118" w:rsidRPr="00993DB2">
        <w:rPr>
          <w:rFonts w:ascii="Garamond" w:hAnsi="Garamond"/>
          <w:sz w:val="24"/>
          <w:szCs w:val="24"/>
        </w:rPr>
        <w:t>TARGET REQUEST</w:t>
      </w:r>
      <w:r w:rsidR="00CF06EE">
        <w:rPr>
          <w:rFonts w:ascii="Garamond" w:hAnsi="Garamond"/>
          <w:sz w:val="24"/>
          <w:szCs w:val="24"/>
        </w:rPr>
        <w:t xml:space="preserve"> SUMMARY</w:t>
      </w:r>
    </w:p>
    <w:p w:rsidR="00503118" w:rsidRPr="00827761" w:rsidRDefault="00503118">
      <w:pPr>
        <w:jc w:val="center"/>
        <w:rPr>
          <w:rFonts w:ascii="Garamond" w:hAnsi="Garamond"/>
          <w:b/>
          <w:bCs/>
        </w:rPr>
      </w:pPr>
    </w:p>
    <w:p w:rsidR="00827761" w:rsidRDefault="00503118" w:rsidP="00C72B21">
      <w:pPr>
        <w:jc w:val="both"/>
        <w:rPr>
          <w:rFonts w:ascii="Garamond" w:hAnsi="Garamond"/>
          <w:b/>
          <w:bCs/>
        </w:rPr>
      </w:pPr>
      <w:r w:rsidRPr="00827761">
        <w:rPr>
          <w:rFonts w:ascii="Garamond" w:hAnsi="Garamond"/>
          <w:b/>
          <w:bCs/>
          <w:u w:val="single"/>
        </w:rPr>
        <w:t>TITLE/DESCRIPTION</w:t>
      </w:r>
      <w:r w:rsidRPr="00827761">
        <w:rPr>
          <w:rFonts w:ascii="Garamond" w:hAnsi="Garamond"/>
          <w:b/>
          <w:bCs/>
        </w:rPr>
        <w:t>:</w:t>
      </w:r>
      <w:r w:rsidR="00827761">
        <w:rPr>
          <w:rFonts w:ascii="Garamond" w:hAnsi="Garamond"/>
          <w:b/>
          <w:bCs/>
        </w:rPr>
        <w:t xml:space="preserve"> </w:t>
      </w:r>
    </w:p>
    <w:p w:rsidR="00503118" w:rsidRPr="00993DB2" w:rsidRDefault="00503118" w:rsidP="00C72B21">
      <w:pPr>
        <w:jc w:val="both"/>
        <w:rPr>
          <w:rFonts w:ascii="Garamond" w:hAnsi="Garamond"/>
          <w:iCs/>
        </w:rPr>
      </w:pPr>
      <w:r w:rsidRPr="00993DB2">
        <w:rPr>
          <w:rFonts w:ascii="Garamond" w:hAnsi="Garamond"/>
          <w:iCs/>
        </w:rPr>
        <w:t>Include the unit code, a short title, and no more than one paragraph description of the request.</w:t>
      </w:r>
    </w:p>
    <w:p w:rsidR="00503118" w:rsidRPr="00827761" w:rsidRDefault="00503118">
      <w:pPr>
        <w:rPr>
          <w:rFonts w:ascii="Garamond" w:hAnsi="Garamond"/>
          <w:i/>
          <w:iCs/>
        </w:rPr>
      </w:pPr>
    </w:p>
    <w:p w:rsidR="00503118" w:rsidRPr="00827761" w:rsidRDefault="00503118">
      <w:pPr>
        <w:rPr>
          <w:rFonts w:ascii="Garamond" w:hAnsi="Garamond"/>
          <w:b/>
          <w:bCs/>
        </w:rPr>
      </w:pPr>
      <w:r w:rsidRPr="00827761">
        <w:rPr>
          <w:rFonts w:ascii="Garamond" w:hAnsi="Garamond"/>
          <w:b/>
          <w:bCs/>
          <w:u w:val="single"/>
        </w:rPr>
        <w:t>FINANCIAL/PERSONNEL SUMMARY</w:t>
      </w:r>
      <w:r w:rsidRPr="00827761">
        <w:rPr>
          <w:rFonts w:ascii="Garamond" w:hAnsi="Garamond"/>
          <w:b/>
          <w:bCs/>
        </w:rPr>
        <w:t>:</w:t>
      </w:r>
    </w:p>
    <w:p w:rsidR="00503118" w:rsidRPr="00827761" w:rsidRDefault="00503118">
      <w:pPr>
        <w:rPr>
          <w:rFonts w:ascii="Garamond" w:hAnsi="Garamond"/>
          <w:b/>
          <w:bCs/>
        </w:rPr>
      </w:pPr>
    </w:p>
    <w:p w:rsidR="00503118" w:rsidRPr="00827761" w:rsidRDefault="00503118">
      <w:pPr>
        <w:rPr>
          <w:rFonts w:ascii="Garamond" w:hAnsi="Garamond"/>
        </w:rPr>
      </w:pPr>
      <w:r w:rsidRPr="00827761">
        <w:rPr>
          <w:rFonts w:ascii="Garamond" w:hAnsi="Garamond"/>
        </w:rPr>
        <w:t>General Fund:</w:t>
      </w:r>
      <w:r w:rsidRPr="00827761">
        <w:rPr>
          <w:rFonts w:ascii="Garamond" w:hAnsi="Garamond"/>
        </w:rPr>
        <w:tab/>
        <w:t>Amount $____________Positions: ______FT _____</w:t>
      </w:r>
      <w:proofErr w:type="gramStart"/>
      <w:r w:rsidRPr="00827761">
        <w:rPr>
          <w:rFonts w:ascii="Garamond" w:hAnsi="Garamond"/>
        </w:rPr>
        <w:t>PT  _</w:t>
      </w:r>
      <w:proofErr w:type="gramEnd"/>
      <w:r w:rsidRPr="00827761">
        <w:rPr>
          <w:rFonts w:ascii="Garamond" w:hAnsi="Garamond"/>
        </w:rPr>
        <w:t>____ Contractuals</w:t>
      </w:r>
    </w:p>
    <w:p w:rsidR="00503118" w:rsidRPr="00827761" w:rsidRDefault="00503118">
      <w:pPr>
        <w:rPr>
          <w:rFonts w:ascii="Garamond" w:hAnsi="Garamond"/>
        </w:rPr>
      </w:pPr>
      <w:r w:rsidRPr="00827761">
        <w:rPr>
          <w:rFonts w:ascii="Garamond" w:hAnsi="Garamond"/>
        </w:rPr>
        <w:t>Special Fund:</w:t>
      </w:r>
      <w:r w:rsidRPr="00827761">
        <w:rPr>
          <w:rFonts w:ascii="Garamond" w:hAnsi="Garamond"/>
        </w:rPr>
        <w:tab/>
        <w:t>Amount $____________Positions: ______FT _____</w:t>
      </w:r>
      <w:proofErr w:type="gramStart"/>
      <w:r w:rsidRPr="00827761">
        <w:rPr>
          <w:rFonts w:ascii="Garamond" w:hAnsi="Garamond"/>
        </w:rPr>
        <w:t>PT  _</w:t>
      </w:r>
      <w:proofErr w:type="gramEnd"/>
      <w:r w:rsidRPr="00827761">
        <w:rPr>
          <w:rFonts w:ascii="Garamond" w:hAnsi="Garamond"/>
        </w:rPr>
        <w:t>____ Contractuals</w:t>
      </w:r>
    </w:p>
    <w:p w:rsidR="00503118" w:rsidRPr="00827761" w:rsidRDefault="00503118">
      <w:pPr>
        <w:rPr>
          <w:rFonts w:ascii="Garamond" w:hAnsi="Garamond"/>
        </w:rPr>
      </w:pPr>
      <w:r w:rsidRPr="00827761">
        <w:rPr>
          <w:rFonts w:ascii="Garamond" w:hAnsi="Garamond"/>
        </w:rPr>
        <w:t>Federal Fund:</w:t>
      </w:r>
      <w:r w:rsidRPr="00827761">
        <w:rPr>
          <w:rFonts w:ascii="Garamond" w:hAnsi="Garamond"/>
        </w:rPr>
        <w:tab/>
        <w:t>Amount $____________Positions: ______FT _____</w:t>
      </w:r>
      <w:proofErr w:type="gramStart"/>
      <w:r w:rsidRPr="00827761">
        <w:rPr>
          <w:rFonts w:ascii="Garamond" w:hAnsi="Garamond"/>
        </w:rPr>
        <w:t>PT  _</w:t>
      </w:r>
      <w:proofErr w:type="gramEnd"/>
      <w:r w:rsidRPr="00827761">
        <w:rPr>
          <w:rFonts w:ascii="Garamond" w:hAnsi="Garamond"/>
        </w:rPr>
        <w:t>____ Contractuals</w:t>
      </w:r>
    </w:p>
    <w:p w:rsidR="00503118" w:rsidRPr="00827761" w:rsidRDefault="00503118">
      <w:pPr>
        <w:rPr>
          <w:rFonts w:ascii="Garamond" w:hAnsi="Garamond"/>
        </w:rPr>
      </w:pPr>
      <w:proofErr w:type="spellStart"/>
      <w:r w:rsidRPr="00827761">
        <w:rPr>
          <w:rFonts w:ascii="Garamond" w:hAnsi="Garamond"/>
        </w:rPr>
        <w:t>Reimb</w:t>
      </w:r>
      <w:proofErr w:type="spellEnd"/>
      <w:r w:rsidR="002C7E54" w:rsidRPr="00827761">
        <w:rPr>
          <w:rFonts w:ascii="Garamond" w:hAnsi="Garamond"/>
        </w:rPr>
        <w:t>.</w:t>
      </w:r>
      <w:r w:rsidRPr="00827761">
        <w:rPr>
          <w:rFonts w:ascii="Garamond" w:hAnsi="Garamond"/>
        </w:rPr>
        <w:t xml:space="preserve"> Fund:</w:t>
      </w:r>
      <w:r w:rsidRPr="00827761">
        <w:rPr>
          <w:rFonts w:ascii="Garamond" w:hAnsi="Garamond"/>
        </w:rPr>
        <w:tab/>
        <w:t>Amount $____________Positions: ______FT _____</w:t>
      </w:r>
      <w:proofErr w:type="gramStart"/>
      <w:r w:rsidRPr="00827761">
        <w:rPr>
          <w:rFonts w:ascii="Garamond" w:hAnsi="Garamond"/>
        </w:rPr>
        <w:t>PT  _</w:t>
      </w:r>
      <w:proofErr w:type="gramEnd"/>
      <w:r w:rsidRPr="00827761">
        <w:rPr>
          <w:rFonts w:ascii="Garamond" w:hAnsi="Garamond"/>
        </w:rPr>
        <w:t>____ Contractuals</w:t>
      </w:r>
    </w:p>
    <w:p w:rsidR="00503118" w:rsidRPr="00827761" w:rsidRDefault="00503118">
      <w:pPr>
        <w:pStyle w:val="Heading1"/>
        <w:ind w:firstLine="0"/>
        <w:jc w:val="left"/>
        <w:rPr>
          <w:rFonts w:ascii="Garamond" w:hAnsi="Garamond"/>
          <w:b w:val="0"/>
          <w:bCs w:val="0"/>
        </w:rPr>
      </w:pPr>
      <w:r w:rsidRPr="00827761">
        <w:rPr>
          <w:rFonts w:ascii="Garamond" w:hAnsi="Garamond"/>
          <w:b w:val="0"/>
          <w:bCs w:val="0"/>
        </w:rPr>
        <w:t>Total Funds:</w:t>
      </w:r>
      <w:r w:rsidRPr="00827761">
        <w:rPr>
          <w:rFonts w:ascii="Garamond" w:hAnsi="Garamond"/>
          <w:b w:val="0"/>
          <w:bCs w:val="0"/>
        </w:rPr>
        <w:tab/>
        <w:t>Amount $____________Positions: ______FT _____</w:t>
      </w:r>
      <w:proofErr w:type="gramStart"/>
      <w:r w:rsidRPr="00827761">
        <w:rPr>
          <w:rFonts w:ascii="Garamond" w:hAnsi="Garamond"/>
          <w:b w:val="0"/>
          <w:bCs w:val="0"/>
        </w:rPr>
        <w:t>PT  _</w:t>
      </w:r>
      <w:proofErr w:type="gramEnd"/>
      <w:r w:rsidRPr="00827761">
        <w:rPr>
          <w:rFonts w:ascii="Garamond" w:hAnsi="Garamond"/>
          <w:b w:val="0"/>
          <w:bCs w:val="0"/>
        </w:rPr>
        <w:t>____ Contractuals</w:t>
      </w:r>
    </w:p>
    <w:p w:rsidR="00503118" w:rsidRPr="00827761" w:rsidRDefault="00503118">
      <w:pPr>
        <w:rPr>
          <w:rFonts w:ascii="Garamond" w:hAnsi="Garamond"/>
          <w:u w:val="single"/>
        </w:rPr>
      </w:pPr>
    </w:p>
    <w:p w:rsidR="00503118" w:rsidRDefault="00503118" w:rsidP="00BC08BA">
      <w:pPr>
        <w:numPr>
          <w:ilvl w:val="0"/>
          <w:numId w:val="16"/>
        </w:numPr>
        <w:tabs>
          <w:tab w:val="clear" w:pos="720"/>
          <w:tab w:val="num" w:pos="360"/>
        </w:tabs>
        <w:ind w:left="360"/>
        <w:rPr>
          <w:rFonts w:ascii="Garamond" w:hAnsi="Garamond"/>
          <w:b/>
          <w:bCs/>
        </w:rPr>
      </w:pPr>
      <w:r w:rsidRPr="00827761">
        <w:rPr>
          <w:rFonts w:ascii="Garamond" w:hAnsi="Garamond"/>
          <w:b/>
          <w:bCs/>
          <w:u w:val="single"/>
        </w:rPr>
        <w:t>TYPE OF REQUEST</w:t>
      </w:r>
      <w:r w:rsidRPr="00827761">
        <w:rPr>
          <w:rFonts w:ascii="Garamond" w:hAnsi="Garamond"/>
          <w:b/>
          <w:bCs/>
        </w:rPr>
        <w:t>:</w:t>
      </w:r>
    </w:p>
    <w:p w:rsidR="006E6028" w:rsidRPr="006E6028" w:rsidRDefault="006E6028" w:rsidP="006E6028">
      <w:pPr>
        <w:ind w:left="360"/>
        <w:rPr>
          <w:rFonts w:ascii="Garamond" w:hAnsi="Garamond"/>
          <w:b/>
          <w:bCs/>
          <w:sz w:val="18"/>
          <w:szCs w:val="18"/>
        </w:rPr>
      </w:pPr>
    </w:p>
    <w:p w:rsidR="00BC08BA" w:rsidRPr="00827761" w:rsidRDefault="00503118">
      <w:pPr>
        <w:ind w:left="360" w:hanging="360"/>
        <w:rPr>
          <w:rFonts w:ascii="Garamond" w:hAnsi="Garamond"/>
          <w:b/>
          <w:bCs/>
        </w:rPr>
      </w:pPr>
      <w:r w:rsidRPr="00827761">
        <w:rPr>
          <w:rFonts w:ascii="Garamond" w:hAnsi="Garamond"/>
          <w:b/>
          <w:bCs/>
        </w:rPr>
        <w:t xml:space="preserve">Expand Existing Service___ Restore Service___ New Facility___ Other___ </w:t>
      </w:r>
    </w:p>
    <w:p w:rsidR="00BC08BA" w:rsidRPr="00827761" w:rsidRDefault="00BC08BA">
      <w:pPr>
        <w:ind w:left="360" w:hanging="360"/>
        <w:rPr>
          <w:rFonts w:ascii="Garamond" w:hAnsi="Garamond"/>
          <w:b/>
          <w:bCs/>
        </w:rPr>
      </w:pPr>
    </w:p>
    <w:p w:rsidR="00503118" w:rsidRPr="00827761" w:rsidRDefault="00503118">
      <w:pPr>
        <w:ind w:left="360" w:hanging="360"/>
        <w:rPr>
          <w:rFonts w:ascii="Garamond" w:hAnsi="Garamond"/>
          <w:b/>
          <w:bCs/>
        </w:rPr>
      </w:pPr>
      <w:r w:rsidRPr="00827761">
        <w:rPr>
          <w:rFonts w:ascii="Garamond" w:hAnsi="Garamond"/>
          <w:b/>
          <w:bCs/>
        </w:rPr>
        <w:t>New Major Information Technology Development Project (MITDP</w:t>
      </w:r>
      <w:proofErr w:type="gramStart"/>
      <w:r w:rsidRPr="00827761">
        <w:rPr>
          <w:rFonts w:ascii="Garamond" w:hAnsi="Garamond"/>
          <w:b/>
          <w:bCs/>
        </w:rPr>
        <w:t>)_</w:t>
      </w:r>
      <w:proofErr w:type="gramEnd"/>
      <w:r w:rsidRPr="00827761">
        <w:rPr>
          <w:rFonts w:ascii="Garamond" w:hAnsi="Garamond"/>
          <w:b/>
          <w:bCs/>
        </w:rPr>
        <w:t>__</w:t>
      </w:r>
    </w:p>
    <w:p w:rsidR="00503118" w:rsidRPr="00827761" w:rsidRDefault="00503118">
      <w:pPr>
        <w:ind w:left="360" w:hanging="360"/>
        <w:rPr>
          <w:rFonts w:ascii="Garamond" w:hAnsi="Garamond"/>
          <w:bCs/>
        </w:rPr>
      </w:pPr>
    </w:p>
    <w:p w:rsidR="00503118" w:rsidRPr="006E6028" w:rsidRDefault="00503118" w:rsidP="00827761">
      <w:pPr>
        <w:numPr>
          <w:ilvl w:val="0"/>
          <w:numId w:val="16"/>
        </w:numPr>
        <w:tabs>
          <w:tab w:val="clear" w:pos="720"/>
          <w:tab w:val="num" w:pos="360"/>
        </w:tabs>
        <w:ind w:left="180" w:hanging="180"/>
        <w:jc w:val="both"/>
        <w:rPr>
          <w:rFonts w:ascii="Garamond" w:hAnsi="Garamond"/>
        </w:rPr>
      </w:pPr>
      <w:r w:rsidRPr="006E6028">
        <w:rPr>
          <w:rFonts w:ascii="Garamond" w:hAnsi="Garamond"/>
          <w:b/>
          <w:bCs/>
          <w:u w:val="single"/>
        </w:rPr>
        <w:t>REASON FOR REQUEST</w:t>
      </w:r>
      <w:r w:rsidRPr="006E6028">
        <w:rPr>
          <w:rFonts w:ascii="Garamond" w:hAnsi="Garamond"/>
          <w:b/>
          <w:bCs/>
        </w:rPr>
        <w:t xml:space="preserve">: </w:t>
      </w:r>
      <w:r w:rsidRPr="006E6028">
        <w:rPr>
          <w:rFonts w:ascii="Garamond" w:hAnsi="Garamond"/>
        </w:rPr>
        <w:t>Indicate the</w:t>
      </w:r>
      <w:r w:rsidRPr="006E6028">
        <w:rPr>
          <w:rFonts w:ascii="Garamond" w:hAnsi="Garamond"/>
          <w:b/>
          <w:bCs/>
        </w:rPr>
        <w:t xml:space="preserve"> </w:t>
      </w:r>
      <w:r w:rsidRPr="006E6028">
        <w:rPr>
          <w:rFonts w:ascii="Garamond" w:hAnsi="Garamond"/>
        </w:rPr>
        <w:t>basis for the request (e.g. what critical operational need must be addressed or what proposal has the</w:t>
      </w:r>
      <w:r w:rsidR="006E6028" w:rsidRPr="006E6028">
        <w:rPr>
          <w:rFonts w:ascii="Garamond" w:hAnsi="Garamond"/>
        </w:rPr>
        <w:t xml:space="preserve"> Governor specifically endorsed</w:t>
      </w:r>
      <w:r w:rsidRPr="006E6028">
        <w:rPr>
          <w:rFonts w:ascii="Garamond" w:hAnsi="Garamond"/>
        </w:rPr>
        <w:t>)</w:t>
      </w:r>
      <w:r w:rsidR="006E6028" w:rsidRPr="006E6028">
        <w:rPr>
          <w:rFonts w:ascii="Garamond" w:hAnsi="Garamond"/>
        </w:rPr>
        <w:t>.</w:t>
      </w:r>
      <w:r w:rsidR="00BC08BA" w:rsidRPr="006E6028">
        <w:rPr>
          <w:rFonts w:ascii="Garamond" w:hAnsi="Garamond"/>
        </w:rPr>
        <w:t xml:space="preserve"> </w:t>
      </w:r>
      <w:r w:rsidRPr="006E6028">
        <w:rPr>
          <w:rFonts w:ascii="Garamond" w:hAnsi="Garamond"/>
        </w:rPr>
        <w:t>Be specific. Identify what operational problem wil</w:t>
      </w:r>
      <w:r w:rsidR="00767236" w:rsidRPr="006E6028">
        <w:rPr>
          <w:rFonts w:ascii="Garamond" w:hAnsi="Garamond"/>
        </w:rPr>
        <w:t>l be addressed by this request.</w:t>
      </w:r>
      <w:r w:rsidRPr="006E6028">
        <w:rPr>
          <w:rFonts w:ascii="Garamond" w:hAnsi="Garamond"/>
        </w:rPr>
        <w:t xml:space="preserve"> Lack of funding is not the problem to be addressed. </w:t>
      </w:r>
    </w:p>
    <w:p w:rsidR="00503118" w:rsidRPr="00827761" w:rsidRDefault="00503118">
      <w:pPr>
        <w:ind w:left="360"/>
        <w:jc w:val="both"/>
        <w:rPr>
          <w:rFonts w:ascii="Garamond" w:hAnsi="Garamond"/>
          <w:i/>
          <w:iCs/>
        </w:rPr>
      </w:pPr>
    </w:p>
    <w:p w:rsidR="00503118" w:rsidRPr="006E6028" w:rsidRDefault="00503118" w:rsidP="00827761">
      <w:pPr>
        <w:numPr>
          <w:ilvl w:val="0"/>
          <w:numId w:val="16"/>
        </w:numPr>
        <w:tabs>
          <w:tab w:val="clear" w:pos="720"/>
          <w:tab w:val="num" w:pos="360"/>
        </w:tabs>
        <w:ind w:left="180" w:hanging="180"/>
        <w:jc w:val="both"/>
        <w:rPr>
          <w:rFonts w:ascii="Garamond" w:hAnsi="Garamond"/>
          <w:b/>
          <w:bCs/>
        </w:rPr>
      </w:pPr>
      <w:r w:rsidRPr="006E6028">
        <w:rPr>
          <w:rFonts w:ascii="Garamond" w:hAnsi="Garamond"/>
          <w:b/>
          <w:bCs/>
          <w:u w:val="single"/>
        </w:rPr>
        <w:t>ALTERNATIVES CONSIDERED</w:t>
      </w:r>
      <w:r w:rsidRPr="006E6028">
        <w:rPr>
          <w:rFonts w:ascii="Garamond" w:hAnsi="Garamond"/>
          <w:b/>
          <w:bCs/>
        </w:rPr>
        <w:t xml:space="preserve">: </w:t>
      </w:r>
      <w:r w:rsidRPr="006E6028">
        <w:rPr>
          <w:rFonts w:ascii="Garamond" w:hAnsi="Garamond"/>
          <w:iCs/>
        </w:rPr>
        <w:t>Provide documentation of the alternatives considered, to include doing nothing, and the reasons why the alternatives were not selected.</w:t>
      </w:r>
    </w:p>
    <w:p w:rsidR="00503118" w:rsidRPr="00827761" w:rsidRDefault="00503118">
      <w:pPr>
        <w:jc w:val="both"/>
        <w:rPr>
          <w:rFonts w:ascii="Garamond" w:hAnsi="Garamond"/>
          <w:i/>
          <w:iCs/>
        </w:rPr>
      </w:pPr>
    </w:p>
    <w:p w:rsidR="00503118" w:rsidRPr="00F57017" w:rsidRDefault="00503118" w:rsidP="00827761">
      <w:pPr>
        <w:numPr>
          <w:ilvl w:val="0"/>
          <w:numId w:val="16"/>
        </w:numPr>
        <w:tabs>
          <w:tab w:val="clear" w:pos="720"/>
          <w:tab w:val="num" w:pos="360"/>
        </w:tabs>
        <w:ind w:left="180" w:hanging="180"/>
        <w:jc w:val="both"/>
        <w:rPr>
          <w:rFonts w:ascii="Garamond" w:hAnsi="Garamond"/>
          <w:b/>
          <w:bCs/>
          <w:iCs/>
        </w:rPr>
      </w:pPr>
      <w:r w:rsidRPr="00F57017">
        <w:rPr>
          <w:rFonts w:ascii="Garamond" w:hAnsi="Garamond"/>
          <w:b/>
          <w:bCs/>
          <w:u w:val="single"/>
        </w:rPr>
        <w:t>JUSTIFICATION FOR THE REQUEST</w:t>
      </w:r>
      <w:r w:rsidRPr="00F57017">
        <w:rPr>
          <w:rFonts w:ascii="Garamond" w:hAnsi="Garamond"/>
          <w:b/>
          <w:bCs/>
        </w:rPr>
        <w:t xml:space="preserve">: </w:t>
      </w:r>
      <w:r w:rsidRPr="00F57017">
        <w:rPr>
          <w:rFonts w:ascii="Garamond" w:hAnsi="Garamond"/>
          <w:iCs/>
        </w:rPr>
        <w:t xml:space="preserve">Indicate the alternative selected and provide justification for the selection. This section must refer to the current Managing for Results or </w:t>
      </w:r>
      <w:r w:rsidR="001071C1">
        <w:rPr>
          <w:rFonts w:ascii="Garamond" w:hAnsi="Garamond"/>
          <w:iCs/>
        </w:rPr>
        <w:t>other performance</w:t>
      </w:r>
      <w:r w:rsidRPr="00F57017">
        <w:rPr>
          <w:rFonts w:ascii="Garamond" w:hAnsi="Garamond"/>
          <w:iCs/>
        </w:rPr>
        <w:t xml:space="preserve"> measure(s)</w:t>
      </w:r>
      <w:r w:rsidR="00BC08BA" w:rsidRPr="00F57017">
        <w:rPr>
          <w:rFonts w:ascii="Garamond" w:hAnsi="Garamond"/>
          <w:iCs/>
        </w:rPr>
        <w:t>,</w:t>
      </w:r>
      <w:r w:rsidRPr="00F57017">
        <w:rPr>
          <w:rFonts w:ascii="Garamond" w:hAnsi="Garamond"/>
          <w:iCs/>
        </w:rPr>
        <w:t xml:space="preserve"> the projected incremental impact on the measure(s)</w:t>
      </w:r>
      <w:r w:rsidR="00BC08BA" w:rsidRPr="00F57017">
        <w:rPr>
          <w:rFonts w:ascii="Garamond" w:hAnsi="Garamond"/>
          <w:iCs/>
        </w:rPr>
        <w:t>,</w:t>
      </w:r>
      <w:r w:rsidRPr="00F57017">
        <w:rPr>
          <w:rFonts w:ascii="Garamond" w:hAnsi="Garamond"/>
          <w:iCs/>
        </w:rPr>
        <w:t xml:space="preserve"> and provide an explanation of the impact. For requests that do not relate to a current </w:t>
      </w:r>
      <w:smartTag w:uri="urn:schemas-microsoft-com:office:smarttags" w:element="PersonName">
        <w:r w:rsidRPr="00F57017">
          <w:rPr>
            <w:rFonts w:ascii="Garamond" w:hAnsi="Garamond"/>
            <w:iCs/>
          </w:rPr>
          <w:t>MFR</w:t>
        </w:r>
      </w:smartTag>
      <w:r w:rsidR="00AB6833" w:rsidRPr="00F57017">
        <w:rPr>
          <w:rFonts w:ascii="Garamond" w:hAnsi="Garamond"/>
          <w:iCs/>
        </w:rPr>
        <w:t xml:space="preserve"> measure</w:t>
      </w:r>
      <w:r w:rsidRPr="00F57017">
        <w:rPr>
          <w:rFonts w:ascii="Garamond" w:hAnsi="Garamond"/>
          <w:iCs/>
        </w:rPr>
        <w:t xml:space="preserve">, include a measure or measures to show results of the request. </w:t>
      </w:r>
      <w:r w:rsidRPr="00F57017">
        <w:rPr>
          <w:rFonts w:ascii="Garamond" w:hAnsi="Garamond"/>
          <w:b/>
          <w:bCs/>
          <w:iCs/>
        </w:rPr>
        <w:t xml:space="preserve">The measures must show the </w:t>
      </w:r>
      <w:r w:rsidRPr="00F57017">
        <w:rPr>
          <w:rFonts w:ascii="Garamond" w:hAnsi="Garamond"/>
          <w:b/>
          <w:bCs/>
          <w:iCs/>
          <w:u w:val="single"/>
        </w:rPr>
        <w:t>specific</w:t>
      </w:r>
      <w:r w:rsidRPr="00F57017">
        <w:rPr>
          <w:rFonts w:ascii="Garamond" w:hAnsi="Garamond"/>
          <w:b/>
          <w:bCs/>
          <w:iCs/>
        </w:rPr>
        <w:t xml:space="preserve"> outcomes to be a</w:t>
      </w:r>
      <w:bookmarkStart w:id="0" w:name="_GoBack"/>
      <w:bookmarkEnd w:id="0"/>
      <w:r w:rsidRPr="00F57017">
        <w:rPr>
          <w:rFonts w:ascii="Garamond" w:hAnsi="Garamond"/>
          <w:b/>
          <w:bCs/>
          <w:iCs/>
        </w:rPr>
        <w:t xml:space="preserve">chieved. </w:t>
      </w:r>
    </w:p>
    <w:p w:rsidR="006E6028" w:rsidRPr="00993DB2" w:rsidRDefault="006E6028" w:rsidP="00827761">
      <w:pPr>
        <w:ind w:left="180"/>
        <w:jc w:val="both"/>
        <w:rPr>
          <w:rFonts w:ascii="Garamond" w:hAnsi="Garamond"/>
          <w:iCs/>
        </w:rPr>
      </w:pPr>
    </w:p>
    <w:tbl>
      <w:tblPr>
        <w:tblW w:w="9580" w:type="dxa"/>
        <w:tblLayout w:type="fixed"/>
        <w:tblCellMar>
          <w:left w:w="0" w:type="dxa"/>
          <w:right w:w="0" w:type="dxa"/>
        </w:tblCellMar>
        <w:tblLook w:val="0000" w:firstRow="0" w:lastRow="0" w:firstColumn="0" w:lastColumn="0" w:noHBand="0" w:noVBand="0"/>
        <w:tblCaption w:val="Performance Measure"/>
      </w:tblPr>
      <w:tblGrid>
        <w:gridCol w:w="2535"/>
        <w:gridCol w:w="1620"/>
        <w:gridCol w:w="1116"/>
        <w:gridCol w:w="1080"/>
        <w:gridCol w:w="1080"/>
        <w:gridCol w:w="1080"/>
        <w:gridCol w:w="1069"/>
      </w:tblGrid>
      <w:tr w:rsidR="00503118" w:rsidRPr="00827761" w:rsidTr="00993DB2">
        <w:trPr>
          <w:trHeight w:val="255"/>
        </w:trPr>
        <w:tc>
          <w:tcPr>
            <w:tcW w:w="2535" w:type="dxa"/>
            <w:tcBorders>
              <w:top w:val="nil"/>
              <w:left w:val="nil"/>
              <w:bottom w:val="nil"/>
              <w:right w:val="nil"/>
            </w:tcBorders>
            <w:noWrap/>
            <w:tcMar>
              <w:top w:w="15" w:type="dxa"/>
              <w:left w:w="15" w:type="dxa"/>
              <w:bottom w:w="0" w:type="dxa"/>
              <w:right w:w="15" w:type="dxa"/>
            </w:tcMar>
            <w:vAlign w:val="bottom"/>
          </w:tcPr>
          <w:p w:rsidR="00503118" w:rsidRPr="00827761" w:rsidRDefault="00503118">
            <w:pPr>
              <w:ind w:right="-10"/>
              <w:jc w:val="center"/>
              <w:rPr>
                <w:rFonts w:ascii="Garamond" w:eastAsia="Arial Unicode MS" w:hAnsi="Garamond"/>
                <w:b/>
                <w:bCs/>
              </w:rPr>
            </w:pPr>
            <w:r w:rsidRPr="00827761">
              <w:rPr>
                <w:rFonts w:ascii="Garamond" w:hAnsi="Garamond"/>
                <w:b/>
                <w:bCs/>
              </w:rPr>
              <w:t>Performance</w:t>
            </w:r>
          </w:p>
        </w:tc>
        <w:tc>
          <w:tcPr>
            <w:tcW w:w="1620" w:type="dxa"/>
            <w:tcBorders>
              <w:top w:val="nil"/>
              <w:left w:val="nil"/>
              <w:bottom w:val="nil"/>
              <w:right w:val="nil"/>
            </w:tcBorders>
            <w:noWrap/>
            <w:tcMar>
              <w:top w:w="15" w:type="dxa"/>
              <w:left w:w="15" w:type="dxa"/>
              <w:bottom w:w="0" w:type="dxa"/>
              <w:right w:w="15" w:type="dxa"/>
            </w:tcMar>
            <w:vAlign w:val="bottom"/>
          </w:tcPr>
          <w:p w:rsidR="00D81E24" w:rsidRPr="00D81E24" w:rsidRDefault="00503118" w:rsidP="00D81E24">
            <w:pPr>
              <w:jc w:val="center"/>
              <w:rPr>
                <w:rFonts w:ascii="Garamond" w:hAnsi="Garamond"/>
                <w:b/>
                <w:bCs/>
              </w:rPr>
            </w:pPr>
            <w:r w:rsidRPr="00827761">
              <w:rPr>
                <w:rFonts w:ascii="Garamond" w:hAnsi="Garamond"/>
                <w:b/>
                <w:bCs/>
              </w:rPr>
              <w:t>FY 20</w:t>
            </w:r>
            <w:r w:rsidR="00045DF6" w:rsidRPr="00827761">
              <w:rPr>
                <w:rFonts w:ascii="Garamond" w:hAnsi="Garamond"/>
                <w:b/>
                <w:bCs/>
              </w:rPr>
              <w:t>1</w:t>
            </w:r>
            <w:r w:rsidR="00976F40">
              <w:rPr>
                <w:rFonts w:ascii="Garamond" w:hAnsi="Garamond"/>
                <w:b/>
                <w:bCs/>
              </w:rPr>
              <w:t>8</w:t>
            </w:r>
          </w:p>
        </w:tc>
        <w:tc>
          <w:tcPr>
            <w:tcW w:w="1116" w:type="dxa"/>
            <w:tcBorders>
              <w:top w:val="nil"/>
              <w:left w:val="nil"/>
              <w:bottom w:val="nil"/>
              <w:right w:val="nil"/>
            </w:tcBorders>
            <w:noWrap/>
            <w:tcMar>
              <w:top w:w="15" w:type="dxa"/>
              <w:left w:w="15" w:type="dxa"/>
              <w:bottom w:w="0" w:type="dxa"/>
              <w:right w:w="15" w:type="dxa"/>
            </w:tcMar>
            <w:vAlign w:val="bottom"/>
          </w:tcPr>
          <w:p w:rsidR="00503118" w:rsidRPr="00827761" w:rsidRDefault="00503118" w:rsidP="006A287A">
            <w:pPr>
              <w:jc w:val="center"/>
              <w:rPr>
                <w:rFonts w:ascii="Garamond" w:eastAsia="Arial Unicode MS" w:hAnsi="Garamond"/>
                <w:b/>
                <w:bCs/>
              </w:rPr>
            </w:pPr>
            <w:r w:rsidRPr="00827761">
              <w:rPr>
                <w:rFonts w:ascii="Garamond" w:hAnsi="Garamond"/>
                <w:b/>
                <w:bCs/>
              </w:rPr>
              <w:t>FY 20</w:t>
            </w:r>
            <w:r w:rsidR="00093D4D" w:rsidRPr="00827761">
              <w:rPr>
                <w:rFonts w:ascii="Garamond" w:hAnsi="Garamond"/>
                <w:b/>
                <w:bCs/>
              </w:rPr>
              <w:t>1</w:t>
            </w:r>
            <w:r w:rsidR="00976F40">
              <w:rPr>
                <w:rFonts w:ascii="Garamond" w:hAnsi="Garamond"/>
                <w:b/>
                <w:bCs/>
              </w:rPr>
              <w:t>9</w:t>
            </w:r>
          </w:p>
        </w:tc>
        <w:tc>
          <w:tcPr>
            <w:tcW w:w="1080" w:type="dxa"/>
            <w:tcBorders>
              <w:top w:val="nil"/>
              <w:left w:val="nil"/>
              <w:bottom w:val="nil"/>
              <w:right w:val="nil"/>
            </w:tcBorders>
            <w:noWrap/>
            <w:tcMar>
              <w:top w:w="15" w:type="dxa"/>
              <w:left w:w="15" w:type="dxa"/>
              <w:bottom w:w="0" w:type="dxa"/>
              <w:right w:w="15" w:type="dxa"/>
            </w:tcMar>
            <w:vAlign w:val="bottom"/>
          </w:tcPr>
          <w:p w:rsidR="00503118" w:rsidRPr="00827761" w:rsidRDefault="00976F40" w:rsidP="001E388F">
            <w:pPr>
              <w:jc w:val="center"/>
              <w:rPr>
                <w:rFonts w:ascii="Garamond" w:eastAsia="Arial Unicode MS" w:hAnsi="Garamond"/>
                <w:b/>
                <w:bCs/>
              </w:rPr>
            </w:pPr>
            <w:r>
              <w:rPr>
                <w:rFonts w:ascii="Garamond" w:hAnsi="Garamond"/>
                <w:b/>
                <w:bCs/>
              </w:rPr>
              <w:t>FY 2020</w:t>
            </w:r>
          </w:p>
        </w:tc>
        <w:tc>
          <w:tcPr>
            <w:tcW w:w="1080" w:type="dxa"/>
            <w:tcBorders>
              <w:top w:val="nil"/>
              <w:left w:val="nil"/>
              <w:bottom w:val="nil"/>
              <w:right w:val="nil"/>
            </w:tcBorders>
            <w:noWrap/>
            <w:tcMar>
              <w:top w:w="15" w:type="dxa"/>
              <w:left w:w="15" w:type="dxa"/>
              <w:bottom w:w="0" w:type="dxa"/>
              <w:right w:w="15" w:type="dxa"/>
            </w:tcMar>
            <w:vAlign w:val="bottom"/>
          </w:tcPr>
          <w:p w:rsidR="00503118" w:rsidRPr="00827761" w:rsidRDefault="00503118" w:rsidP="001E388F">
            <w:pPr>
              <w:jc w:val="center"/>
              <w:rPr>
                <w:rFonts w:ascii="Garamond" w:eastAsia="Arial Unicode MS" w:hAnsi="Garamond"/>
                <w:b/>
                <w:bCs/>
              </w:rPr>
            </w:pPr>
            <w:r w:rsidRPr="00827761">
              <w:rPr>
                <w:rFonts w:ascii="Garamond" w:hAnsi="Garamond"/>
                <w:b/>
                <w:bCs/>
              </w:rPr>
              <w:t>FY 20</w:t>
            </w:r>
            <w:r w:rsidR="00A46407">
              <w:rPr>
                <w:rFonts w:ascii="Garamond" w:hAnsi="Garamond"/>
                <w:b/>
                <w:bCs/>
              </w:rPr>
              <w:t>2</w:t>
            </w:r>
            <w:r w:rsidR="00976F40">
              <w:rPr>
                <w:rFonts w:ascii="Garamond" w:hAnsi="Garamond"/>
                <w:b/>
                <w:bCs/>
              </w:rPr>
              <w:t>1</w:t>
            </w:r>
          </w:p>
        </w:tc>
        <w:tc>
          <w:tcPr>
            <w:tcW w:w="1080" w:type="dxa"/>
            <w:tcBorders>
              <w:top w:val="nil"/>
              <w:left w:val="nil"/>
              <w:bottom w:val="nil"/>
              <w:right w:val="nil"/>
            </w:tcBorders>
            <w:noWrap/>
            <w:tcMar>
              <w:top w:w="15" w:type="dxa"/>
              <w:left w:w="15" w:type="dxa"/>
              <w:bottom w:w="0" w:type="dxa"/>
              <w:right w:w="15" w:type="dxa"/>
            </w:tcMar>
            <w:vAlign w:val="bottom"/>
          </w:tcPr>
          <w:p w:rsidR="00503118" w:rsidRPr="00827761" w:rsidRDefault="00503118" w:rsidP="001E388F">
            <w:pPr>
              <w:ind w:left="-15"/>
              <w:jc w:val="center"/>
              <w:rPr>
                <w:rFonts w:ascii="Garamond" w:eastAsia="Arial Unicode MS" w:hAnsi="Garamond"/>
                <w:b/>
                <w:bCs/>
              </w:rPr>
            </w:pPr>
            <w:r w:rsidRPr="00827761">
              <w:rPr>
                <w:rFonts w:ascii="Garamond" w:hAnsi="Garamond"/>
                <w:b/>
                <w:bCs/>
              </w:rPr>
              <w:t>FY 20</w:t>
            </w:r>
            <w:r w:rsidR="001E388F">
              <w:rPr>
                <w:rFonts w:ascii="Garamond" w:hAnsi="Garamond"/>
                <w:b/>
                <w:bCs/>
              </w:rPr>
              <w:t>2</w:t>
            </w:r>
            <w:r w:rsidR="00976F40">
              <w:rPr>
                <w:rFonts w:ascii="Garamond" w:hAnsi="Garamond"/>
                <w:b/>
                <w:bCs/>
              </w:rPr>
              <w:t>2</w:t>
            </w:r>
          </w:p>
        </w:tc>
        <w:tc>
          <w:tcPr>
            <w:tcW w:w="1069" w:type="dxa"/>
            <w:tcBorders>
              <w:top w:val="nil"/>
              <w:left w:val="nil"/>
              <w:bottom w:val="nil"/>
              <w:right w:val="nil"/>
            </w:tcBorders>
            <w:noWrap/>
            <w:tcMar>
              <w:top w:w="15" w:type="dxa"/>
              <w:left w:w="15" w:type="dxa"/>
              <w:bottom w:w="0" w:type="dxa"/>
              <w:right w:w="15" w:type="dxa"/>
            </w:tcMar>
            <w:vAlign w:val="bottom"/>
          </w:tcPr>
          <w:p w:rsidR="00503118" w:rsidRPr="00827761" w:rsidRDefault="00503118" w:rsidP="001E388F">
            <w:pPr>
              <w:jc w:val="center"/>
              <w:rPr>
                <w:rFonts w:ascii="Garamond" w:eastAsia="Arial Unicode MS" w:hAnsi="Garamond"/>
                <w:b/>
                <w:bCs/>
              </w:rPr>
            </w:pPr>
            <w:r w:rsidRPr="00827761">
              <w:rPr>
                <w:rFonts w:ascii="Garamond" w:hAnsi="Garamond"/>
                <w:b/>
                <w:bCs/>
              </w:rPr>
              <w:t>FY 20</w:t>
            </w:r>
            <w:r w:rsidR="006A287A" w:rsidRPr="00827761">
              <w:rPr>
                <w:rFonts w:ascii="Garamond" w:hAnsi="Garamond"/>
                <w:b/>
                <w:bCs/>
              </w:rPr>
              <w:t>2</w:t>
            </w:r>
            <w:r w:rsidR="00976F40">
              <w:rPr>
                <w:rFonts w:ascii="Garamond" w:hAnsi="Garamond"/>
                <w:b/>
                <w:bCs/>
              </w:rPr>
              <w:t>3</w:t>
            </w:r>
          </w:p>
        </w:tc>
      </w:tr>
      <w:tr w:rsidR="00503118" w:rsidRPr="00827761" w:rsidTr="00993DB2">
        <w:trPr>
          <w:trHeight w:val="255"/>
        </w:trPr>
        <w:tc>
          <w:tcPr>
            <w:tcW w:w="2535" w:type="dxa"/>
            <w:tcBorders>
              <w:top w:val="nil"/>
              <w:left w:val="nil"/>
              <w:bottom w:val="nil"/>
              <w:right w:val="nil"/>
            </w:tcBorders>
            <w:noWrap/>
            <w:tcMar>
              <w:top w:w="15" w:type="dxa"/>
              <w:left w:w="15" w:type="dxa"/>
              <w:bottom w:w="0" w:type="dxa"/>
              <w:right w:w="15" w:type="dxa"/>
            </w:tcMar>
            <w:vAlign w:val="bottom"/>
          </w:tcPr>
          <w:p w:rsidR="00503118" w:rsidRPr="00827761" w:rsidRDefault="00503118">
            <w:pPr>
              <w:ind w:right="-10"/>
              <w:jc w:val="center"/>
              <w:rPr>
                <w:rFonts w:ascii="Garamond" w:eastAsia="Arial Unicode MS" w:hAnsi="Garamond"/>
                <w:b/>
                <w:bCs/>
              </w:rPr>
            </w:pPr>
            <w:r w:rsidRPr="00827761">
              <w:rPr>
                <w:rFonts w:ascii="Garamond" w:hAnsi="Garamond"/>
                <w:b/>
                <w:bCs/>
              </w:rPr>
              <w:t>Measure</w:t>
            </w:r>
          </w:p>
        </w:tc>
        <w:tc>
          <w:tcPr>
            <w:tcW w:w="1620" w:type="dxa"/>
            <w:tcBorders>
              <w:top w:val="nil"/>
              <w:left w:val="nil"/>
              <w:bottom w:val="nil"/>
              <w:right w:val="nil"/>
            </w:tcBorders>
            <w:noWrap/>
            <w:tcMar>
              <w:top w:w="15" w:type="dxa"/>
              <w:left w:w="15" w:type="dxa"/>
              <w:bottom w:w="0" w:type="dxa"/>
              <w:right w:w="15" w:type="dxa"/>
            </w:tcMar>
            <w:vAlign w:val="bottom"/>
          </w:tcPr>
          <w:p w:rsidR="00503118" w:rsidRPr="00827761" w:rsidRDefault="00503118">
            <w:pPr>
              <w:jc w:val="center"/>
              <w:rPr>
                <w:rFonts w:ascii="Garamond" w:eastAsia="Arial Unicode MS" w:hAnsi="Garamond"/>
                <w:b/>
                <w:bCs/>
                <w:u w:val="single"/>
              </w:rPr>
            </w:pPr>
            <w:r w:rsidRPr="00827761">
              <w:rPr>
                <w:rFonts w:ascii="Garamond" w:hAnsi="Garamond"/>
                <w:b/>
                <w:bCs/>
                <w:u w:val="single"/>
              </w:rPr>
              <w:t>Appropriation</w:t>
            </w:r>
          </w:p>
        </w:tc>
        <w:tc>
          <w:tcPr>
            <w:tcW w:w="1116" w:type="dxa"/>
            <w:tcBorders>
              <w:top w:val="nil"/>
              <w:left w:val="nil"/>
              <w:bottom w:val="nil"/>
              <w:right w:val="nil"/>
            </w:tcBorders>
            <w:noWrap/>
            <w:tcMar>
              <w:top w:w="15" w:type="dxa"/>
              <w:left w:w="15" w:type="dxa"/>
              <w:bottom w:w="0" w:type="dxa"/>
              <w:right w:w="15" w:type="dxa"/>
            </w:tcMar>
            <w:vAlign w:val="bottom"/>
          </w:tcPr>
          <w:p w:rsidR="00503118" w:rsidRPr="00827761" w:rsidRDefault="00503118">
            <w:pPr>
              <w:jc w:val="center"/>
              <w:rPr>
                <w:rFonts w:ascii="Garamond" w:eastAsia="Arial Unicode MS" w:hAnsi="Garamond"/>
                <w:b/>
                <w:bCs/>
                <w:u w:val="single"/>
              </w:rPr>
            </w:pPr>
            <w:r w:rsidRPr="00827761">
              <w:rPr>
                <w:rFonts w:ascii="Garamond" w:hAnsi="Garamond"/>
                <w:b/>
                <w:bCs/>
                <w:u w:val="single"/>
              </w:rPr>
              <w:t>Target</w:t>
            </w:r>
          </w:p>
        </w:tc>
        <w:tc>
          <w:tcPr>
            <w:tcW w:w="1080" w:type="dxa"/>
            <w:tcBorders>
              <w:top w:val="nil"/>
              <w:left w:val="nil"/>
              <w:bottom w:val="nil"/>
              <w:right w:val="nil"/>
            </w:tcBorders>
            <w:noWrap/>
            <w:tcMar>
              <w:top w:w="15" w:type="dxa"/>
              <w:left w:w="15" w:type="dxa"/>
              <w:bottom w:w="0" w:type="dxa"/>
              <w:right w:w="15" w:type="dxa"/>
            </w:tcMar>
            <w:vAlign w:val="bottom"/>
          </w:tcPr>
          <w:p w:rsidR="00503118" w:rsidRPr="00827761" w:rsidRDefault="00503118">
            <w:pPr>
              <w:jc w:val="center"/>
              <w:rPr>
                <w:rFonts w:ascii="Garamond" w:eastAsia="Arial Unicode MS" w:hAnsi="Garamond"/>
                <w:b/>
                <w:bCs/>
                <w:u w:val="single"/>
              </w:rPr>
            </w:pPr>
            <w:r w:rsidRPr="00827761">
              <w:rPr>
                <w:rFonts w:ascii="Garamond" w:hAnsi="Garamond"/>
                <w:b/>
                <w:bCs/>
                <w:u w:val="single"/>
              </w:rPr>
              <w:t>Target</w:t>
            </w:r>
          </w:p>
        </w:tc>
        <w:tc>
          <w:tcPr>
            <w:tcW w:w="1080" w:type="dxa"/>
            <w:tcBorders>
              <w:top w:val="nil"/>
              <w:left w:val="nil"/>
              <w:bottom w:val="nil"/>
              <w:right w:val="nil"/>
            </w:tcBorders>
            <w:noWrap/>
            <w:tcMar>
              <w:top w:w="15" w:type="dxa"/>
              <w:left w:w="15" w:type="dxa"/>
              <w:bottom w:w="0" w:type="dxa"/>
              <w:right w:w="15" w:type="dxa"/>
            </w:tcMar>
            <w:vAlign w:val="bottom"/>
          </w:tcPr>
          <w:p w:rsidR="00503118" w:rsidRPr="00827761" w:rsidRDefault="00503118">
            <w:pPr>
              <w:jc w:val="center"/>
              <w:rPr>
                <w:rFonts w:ascii="Garamond" w:eastAsia="Arial Unicode MS" w:hAnsi="Garamond"/>
                <w:b/>
                <w:bCs/>
                <w:u w:val="single"/>
              </w:rPr>
            </w:pPr>
            <w:r w:rsidRPr="00827761">
              <w:rPr>
                <w:rFonts w:ascii="Garamond" w:hAnsi="Garamond"/>
                <w:b/>
                <w:bCs/>
                <w:u w:val="single"/>
              </w:rPr>
              <w:t>Target</w:t>
            </w:r>
          </w:p>
        </w:tc>
        <w:tc>
          <w:tcPr>
            <w:tcW w:w="1080" w:type="dxa"/>
            <w:tcBorders>
              <w:top w:val="nil"/>
              <w:left w:val="nil"/>
              <w:bottom w:val="nil"/>
              <w:right w:val="nil"/>
            </w:tcBorders>
            <w:noWrap/>
            <w:tcMar>
              <w:top w:w="15" w:type="dxa"/>
              <w:left w:w="15" w:type="dxa"/>
              <w:bottom w:w="0" w:type="dxa"/>
              <w:right w:w="15" w:type="dxa"/>
            </w:tcMar>
            <w:vAlign w:val="bottom"/>
          </w:tcPr>
          <w:p w:rsidR="00503118" w:rsidRPr="00827761" w:rsidRDefault="00503118">
            <w:pPr>
              <w:ind w:left="-15"/>
              <w:jc w:val="center"/>
              <w:rPr>
                <w:rFonts w:ascii="Garamond" w:eastAsia="Arial Unicode MS" w:hAnsi="Garamond"/>
                <w:b/>
                <w:bCs/>
                <w:u w:val="single"/>
              </w:rPr>
            </w:pPr>
            <w:r w:rsidRPr="00827761">
              <w:rPr>
                <w:rFonts w:ascii="Garamond" w:hAnsi="Garamond"/>
                <w:b/>
                <w:bCs/>
                <w:u w:val="single"/>
              </w:rPr>
              <w:t>Target</w:t>
            </w:r>
          </w:p>
        </w:tc>
        <w:tc>
          <w:tcPr>
            <w:tcW w:w="1069" w:type="dxa"/>
            <w:tcBorders>
              <w:top w:val="nil"/>
              <w:left w:val="nil"/>
              <w:bottom w:val="nil"/>
              <w:right w:val="nil"/>
            </w:tcBorders>
            <w:noWrap/>
            <w:tcMar>
              <w:top w:w="15" w:type="dxa"/>
              <w:left w:w="15" w:type="dxa"/>
              <w:bottom w:w="0" w:type="dxa"/>
              <w:right w:w="15" w:type="dxa"/>
            </w:tcMar>
            <w:vAlign w:val="bottom"/>
          </w:tcPr>
          <w:p w:rsidR="00503118" w:rsidRPr="00827761" w:rsidRDefault="00503118">
            <w:pPr>
              <w:jc w:val="center"/>
              <w:rPr>
                <w:rFonts w:ascii="Garamond" w:eastAsia="Arial Unicode MS" w:hAnsi="Garamond"/>
                <w:b/>
                <w:bCs/>
                <w:u w:val="single"/>
              </w:rPr>
            </w:pPr>
            <w:r w:rsidRPr="00827761">
              <w:rPr>
                <w:rFonts w:ascii="Garamond" w:hAnsi="Garamond"/>
                <w:b/>
                <w:bCs/>
                <w:u w:val="single"/>
              </w:rPr>
              <w:t>Target</w:t>
            </w:r>
          </w:p>
        </w:tc>
      </w:tr>
      <w:tr w:rsidR="00C46F48" w:rsidRPr="00827761" w:rsidTr="00993DB2">
        <w:trPr>
          <w:trHeight w:val="255"/>
        </w:trPr>
        <w:tc>
          <w:tcPr>
            <w:tcW w:w="2535" w:type="dxa"/>
            <w:tcBorders>
              <w:top w:val="nil"/>
              <w:left w:val="nil"/>
              <w:bottom w:val="nil"/>
              <w:right w:val="nil"/>
            </w:tcBorders>
            <w:noWrap/>
            <w:tcMar>
              <w:top w:w="15" w:type="dxa"/>
              <w:left w:w="15" w:type="dxa"/>
              <w:bottom w:w="0" w:type="dxa"/>
              <w:right w:w="15" w:type="dxa"/>
            </w:tcMar>
            <w:vAlign w:val="bottom"/>
          </w:tcPr>
          <w:p w:rsidR="00C46F48" w:rsidRPr="00827761" w:rsidRDefault="00C46F48">
            <w:pPr>
              <w:ind w:right="-10"/>
              <w:jc w:val="center"/>
              <w:rPr>
                <w:rFonts w:ascii="Garamond" w:hAnsi="Garamond"/>
                <w:b/>
                <w:bCs/>
              </w:rPr>
            </w:pPr>
          </w:p>
        </w:tc>
        <w:tc>
          <w:tcPr>
            <w:tcW w:w="1620" w:type="dxa"/>
            <w:tcBorders>
              <w:top w:val="nil"/>
              <w:left w:val="nil"/>
              <w:bottom w:val="nil"/>
              <w:right w:val="nil"/>
            </w:tcBorders>
            <w:noWrap/>
            <w:tcMar>
              <w:top w:w="15" w:type="dxa"/>
              <w:left w:w="15" w:type="dxa"/>
              <w:bottom w:w="0" w:type="dxa"/>
              <w:right w:w="15" w:type="dxa"/>
            </w:tcMar>
            <w:vAlign w:val="bottom"/>
          </w:tcPr>
          <w:p w:rsidR="00C46F48" w:rsidRPr="00827761" w:rsidRDefault="00C46F48">
            <w:pPr>
              <w:jc w:val="center"/>
              <w:rPr>
                <w:rFonts w:ascii="Garamond" w:hAnsi="Garamond"/>
                <w:b/>
                <w:bCs/>
              </w:rPr>
            </w:pPr>
          </w:p>
        </w:tc>
        <w:tc>
          <w:tcPr>
            <w:tcW w:w="1116" w:type="dxa"/>
            <w:tcBorders>
              <w:top w:val="nil"/>
              <w:left w:val="nil"/>
              <w:bottom w:val="nil"/>
              <w:right w:val="nil"/>
            </w:tcBorders>
            <w:noWrap/>
            <w:tcMar>
              <w:top w:w="15" w:type="dxa"/>
              <w:left w:w="15" w:type="dxa"/>
              <w:bottom w:w="0" w:type="dxa"/>
              <w:right w:w="15" w:type="dxa"/>
            </w:tcMar>
            <w:vAlign w:val="bottom"/>
          </w:tcPr>
          <w:p w:rsidR="00C46F48" w:rsidRPr="00827761" w:rsidRDefault="00C46F48">
            <w:pPr>
              <w:jc w:val="center"/>
              <w:rPr>
                <w:rFonts w:ascii="Garamond" w:hAnsi="Garamond"/>
                <w:b/>
                <w:bCs/>
                <w:u w:val="single"/>
              </w:rPr>
            </w:pPr>
          </w:p>
        </w:tc>
        <w:tc>
          <w:tcPr>
            <w:tcW w:w="1080" w:type="dxa"/>
            <w:tcBorders>
              <w:top w:val="nil"/>
              <w:left w:val="nil"/>
              <w:bottom w:val="nil"/>
              <w:right w:val="nil"/>
            </w:tcBorders>
            <w:noWrap/>
            <w:tcMar>
              <w:top w:w="15" w:type="dxa"/>
              <w:left w:w="15" w:type="dxa"/>
              <w:bottom w:w="0" w:type="dxa"/>
              <w:right w:w="15" w:type="dxa"/>
            </w:tcMar>
            <w:vAlign w:val="bottom"/>
          </w:tcPr>
          <w:p w:rsidR="00C46F48" w:rsidRPr="00827761" w:rsidRDefault="00C46F48">
            <w:pPr>
              <w:jc w:val="center"/>
              <w:rPr>
                <w:rFonts w:ascii="Garamond" w:hAnsi="Garamond"/>
                <w:b/>
                <w:bCs/>
                <w:u w:val="single"/>
              </w:rPr>
            </w:pPr>
          </w:p>
        </w:tc>
        <w:tc>
          <w:tcPr>
            <w:tcW w:w="1080" w:type="dxa"/>
            <w:tcBorders>
              <w:top w:val="nil"/>
              <w:left w:val="nil"/>
              <w:bottom w:val="nil"/>
              <w:right w:val="nil"/>
            </w:tcBorders>
            <w:noWrap/>
            <w:tcMar>
              <w:top w:w="15" w:type="dxa"/>
              <w:left w:w="15" w:type="dxa"/>
              <w:bottom w:w="0" w:type="dxa"/>
              <w:right w:w="15" w:type="dxa"/>
            </w:tcMar>
            <w:vAlign w:val="bottom"/>
          </w:tcPr>
          <w:p w:rsidR="00C46F48" w:rsidRPr="00827761" w:rsidRDefault="00C46F48">
            <w:pPr>
              <w:jc w:val="center"/>
              <w:rPr>
                <w:rFonts w:ascii="Garamond" w:hAnsi="Garamond"/>
                <w:b/>
                <w:bCs/>
                <w:u w:val="single"/>
              </w:rPr>
            </w:pPr>
          </w:p>
        </w:tc>
        <w:tc>
          <w:tcPr>
            <w:tcW w:w="1080" w:type="dxa"/>
            <w:tcBorders>
              <w:top w:val="nil"/>
              <w:left w:val="nil"/>
              <w:bottom w:val="nil"/>
              <w:right w:val="nil"/>
            </w:tcBorders>
            <w:noWrap/>
            <w:tcMar>
              <w:top w:w="15" w:type="dxa"/>
              <w:left w:w="15" w:type="dxa"/>
              <w:bottom w:w="0" w:type="dxa"/>
              <w:right w:w="15" w:type="dxa"/>
            </w:tcMar>
            <w:vAlign w:val="bottom"/>
          </w:tcPr>
          <w:p w:rsidR="00C46F48" w:rsidRPr="00827761" w:rsidRDefault="00C46F48">
            <w:pPr>
              <w:ind w:left="-15"/>
              <w:jc w:val="center"/>
              <w:rPr>
                <w:rFonts w:ascii="Garamond" w:hAnsi="Garamond"/>
                <w:b/>
                <w:bCs/>
                <w:u w:val="single"/>
              </w:rPr>
            </w:pPr>
          </w:p>
        </w:tc>
        <w:tc>
          <w:tcPr>
            <w:tcW w:w="1069" w:type="dxa"/>
            <w:tcBorders>
              <w:top w:val="nil"/>
              <w:left w:val="nil"/>
              <w:bottom w:val="nil"/>
              <w:right w:val="nil"/>
            </w:tcBorders>
            <w:noWrap/>
            <w:tcMar>
              <w:top w:w="15" w:type="dxa"/>
              <w:left w:w="15" w:type="dxa"/>
              <w:bottom w:w="0" w:type="dxa"/>
              <w:right w:w="15" w:type="dxa"/>
            </w:tcMar>
            <w:vAlign w:val="bottom"/>
          </w:tcPr>
          <w:p w:rsidR="00C46F48" w:rsidRPr="00827761" w:rsidRDefault="00C46F48">
            <w:pPr>
              <w:jc w:val="center"/>
              <w:rPr>
                <w:rFonts w:ascii="Garamond" w:hAnsi="Garamond"/>
                <w:b/>
                <w:bCs/>
                <w:u w:val="single"/>
              </w:rPr>
            </w:pPr>
          </w:p>
        </w:tc>
      </w:tr>
    </w:tbl>
    <w:p w:rsidR="00503118" w:rsidRPr="00827761" w:rsidRDefault="00503118">
      <w:pPr>
        <w:jc w:val="both"/>
        <w:rPr>
          <w:rFonts w:ascii="Garamond" w:hAnsi="Garamond"/>
          <w:i/>
          <w:iCs/>
        </w:rPr>
      </w:pPr>
    </w:p>
    <w:p w:rsidR="00827761" w:rsidRDefault="00503118" w:rsidP="001C1EF1">
      <w:pPr>
        <w:jc w:val="both"/>
        <w:rPr>
          <w:rFonts w:ascii="Garamond" w:hAnsi="Garamond"/>
          <w:b/>
          <w:bCs/>
        </w:rPr>
      </w:pPr>
      <w:r w:rsidRPr="00827761">
        <w:rPr>
          <w:rFonts w:ascii="Garamond" w:hAnsi="Garamond"/>
          <w:b/>
          <w:bCs/>
          <w:u w:val="single"/>
        </w:rPr>
        <w:t>FISCAL IMPACT</w:t>
      </w:r>
      <w:r w:rsidRPr="00827761">
        <w:rPr>
          <w:rFonts w:ascii="Garamond" w:hAnsi="Garamond"/>
          <w:b/>
          <w:bCs/>
        </w:rPr>
        <w:t xml:space="preserve">: </w:t>
      </w:r>
    </w:p>
    <w:p w:rsidR="00503118" w:rsidRPr="00993DB2" w:rsidRDefault="00503118" w:rsidP="001C1EF1">
      <w:pPr>
        <w:jc w:val="both"/>
        <w:rPr>
          <w:rFonts w:ascii="Garamond" w:hAnsi="Garamond"/>
        </w:rPr>
      </w:pPr>
      <w:r w:rsidRPr="00993DB2">
        <w:rPr>
          <w:rFonts w:ascii="Garamond" w:hAnsi="Garamond"/>
        </w:rPr>
        <w:t>Using the Excel spreadsheet provided (Part 2)</w:t>
      </w:r>
      <w:proofErr w:type="gramStart"/>
      <w:r w:rsidRPr="00993DB2">
        <w:rPr>
          <w:rFonts w:ascii="Garamond" w:hAnsi="Garamond"/>
        </w:rPr>
        <w:t>,</w:t>
      </w:r>
      <w:proofErr w:type="gramEnd"/>
      <w:r w:rsidRPr="00993DB2">
        <w:rPr>
          <w:rFonts w:ascii="Garamond" w:hAnsi="Garamond"/>
        </w:rPr>
        <w:t xml:space="preserve"> show the incremental increase to implement the request. Include information for all the fiscal years listed on the spreadsheet. Document the need for new positions and operating expense funds based upon outcomes included in the JUSTIFICATION. </w:t>
      </w:r>
      <w:r w:rsidR="003240BD" w:rsidRPr="00993DB2">
        <w:rPr>
          <w:rFonts w:ascii="Garamond" w:hAnsi="Garamond"/>
          <w:b/>
          <w:bCs/>
          <w:iCs/>
        </w:rPr>
        <w:t>Detail on each position should include classification code, title, grade</w:t>
      </w:r>
      <w:r w:rsidR="00AB6833" w:rsidRPr="00993DB2">
        <w:rPr>
          <w:rFonts w:ascii="Garamond" w:hAnsi="Garamond"/>
          <w:b/>
          <w:bCs/>
          <w:iCs/>
        </w:rPr>
        <w:t>,</w:t>
      </w:r>
      <w:r w:rsidR="003240BD" w:rsidRPr="00993DB2">
        <w:rPr>
          <w:rFonts w:ascii="Garamond" w:hAnsi="Garamond"/>
          <w:b/>
          <w:bCs/>
          <w:iCs/>
        </w:rPr>
        <w:t xml:space="preserve"> and step.</w:t>
      </w:r>
      <w:r w:rsidR="003240BD" w:rsidRPr="00993DB2">
        <w:rPr>
          <w:rFonts w:ascii="Garamond" w:hAnsi="Garamond"/>
          <w:iCs/>
        </w:rPr>
        <w:t xml:space="preserve"> </w:t>
      </w:r>
      <w:r w:rsidR="00976F40">
        <w:rPr>
          <w:rFonts w:ascii="Garamond" w:hAnsi="Garamond"/>
        </w:rPr>
        <w:t>For FY 2020</w:t>
      </w:r>
      <w:r w:rsidR="00993DB2">
        <w:rPr>
          <w:rFonts w:ascii="Garamond" w:hAnsi="Garamond"/>
        </w:rPr>
        <w:t xml:space="preserve"> </w:t>
      </w:r>
      <w:r w:rsidRPr="00993DB2">
        <w:rPr>
          <w:rFonts w:ascii="Garamond" w:hAnsi="Garamond"/>
        </w:rPr>
        <w:t>and beyond, take out</w:t>
      </w:r>
      <w:r w:rsidR="00093D4D" w:rsidRPr="00993DB2">
        <w:rPr>
          <w:rFonts w:ascii="Garamond" w:hAnsi="Garamond"/>
        </w:rPr>
        <w:t xml:space="preserve"> one-time costs shown in FY 201</w:t>
      </w:r>
      <w:r w:rsidR="00976F40">
        <w:rPr>
          <w:rFonts w:ascii="Garamond" w:hAnsi="Garamond"/>
        </w:rPr>
        <w:t>9</w:t>
      </w:r>
      <w:r w:rsidRPr="00993DB2">
        <w:rPr>
          <w:rFonts w:ascii="Garamond" w:hAnsi="Garamond"/>
        </w:rPr>
        <w:t xml:space="preserve">. For new MITDPs, please include the Total Project Cost (TPC). TPC equals the cost from initiation </w:t>
      </w:r>
      <w:r w:rsidR="001C1EF1" w:rsidRPr="00993DB2">
        <w:rPr>
          <w:rFonts w:ascii="Garamond" w:hAnsi="Garamond"/>
        </w:rPr>
        <w:t>plus one full fiscal year of operations and maintenance following completion of implementation.</w:t>
      </w:r>
    </w:p>
    <w:sectPr w:rsidR="00503118" w:rsidRPr="00993DB2" w:rsidSect="00B200C3">
      <w:headerReference w:type="even" r:id="rId8"/>
      <w:headerReference w:type="default" r:id="rId9"/>
      <w:footerReference w:type="even" r:id="rId10"/>
      <w:footerReference w:type="default" r:id="rId11"/>
      <w:pgSz w:w="12240" w:h="15840" w:code="1"/>
      <w:pgMar w:top="1440" w:right="1440" w:bottom="1440" w:left="1440" w:header="720" w:footer="720" w:gutter="0"/>
      <w:pgNumType w:start="10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88D" w:rsidRDefault="006E388D">
      <w:r>
        <w:separator/>
      </w:r>
    </w:p>
  </w:endnote>
  <w:endnote w:type="continuationSeparator" w:id="0">
    <w:p w:rsidR="006E388D" w:rsidRDefault="006E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FB9" w:rsidRDefault="00486FB9" w:rsidP="00D71E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6FB9" w:rsidRDefault="00486FB9" w:rsidP="00D71E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0C3" w:rsidRPr="00B200C3" w:rsidRDefault="00B200C3" w:rsidP="003B402C">
    <w:pPr>
      <w:pStyle w:val="Footer"/>
      <w:jc w:val="center"/>
      <w:rPr>
        <w:rFonts w:ascii="Garamond" w:hAnsi="Garamond"/>
        <w:sz w:val="24"/>
        <w:szCs w:val="24"/>
      </w:rPr>
    </w:pPr>
  </w:p>
  <w:p w:rsidR="00486FB9" w:rsidRDefault="00486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88D" w:rsidRDefault="006E388D">
      <w:r>
        <w:separator/>
      </w:r>
    </w:p>
  </w:footnote>
  <w:footnote w:type="continuationSeparator" w:id="0">
    <w:p w:rsidR="006E388D" w:rsidRDefault="006E3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FB9" w:rsidRDefault="00486FB9" w:rsidP="00ED65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6FB9" w:rsidRDefault="00486FB9" w:rsidP="009962A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729" w:rsidRPr="00827761" w:rsidRDefault="00BB6729">
    <w:pPr>
      <w:pStyle w:val="Header"/>
      <w:rPr>
        <w:rFonts w:ascii="Garamond" w:hAnsi="Garamond"/>
      </w:rPr>
    </w:pPr>
    <w:r w:rsidRPr="00827761">
      <w:rPr>
        <w:rFonts w:ascii="Garamond" w:hAnsi="Garamond"/>
      </w:rPr>
      <w:t>Department of Budget and Management</w:t>
    </w:r>
  </w:p>
  <w:p w:rsidR="00BB6729" w:rsidRPr="00827761" w:rsidRDefault="00263C46">
    <w:pPr>
      <w:pStyle w:val="Header"/>
      <w:rPr>
        <w:rFonts w:ascii="Garamond" w:hAnsi="Garamond"/>
      </w:rPr>
    </w:pPr>
    <w:r>
      <w:rPr>
        <w:rFonts w:ascii="Garamond" w:hAnsi="Garamond"/>
      </w:rPr>
      <w:t xml:space="preserve">Budget Form </w:t>
    </w:r>
    <w:r w:rsidR="00752B21" w:rsidRPr="00827761">
      <w:rPr>
        <w:rFonts w:ascii="Garamond" w:hAnsi="Garamond"/>
      </w:rPr>
      <w:t>DA-21</w:t>
    </w:r>
    <w:r w:rsidR="00BB6729" w:rsidRPr="00827761">
      <w:rPr>
        <w:rFonts w:ascii="Garamond" w:hAnsi="Garamond"/>
      </w:rPr>
      <w:t>A</w:t>
    </w:r>
  </w:p>
  <w:p w:rsidR="00486FB9" w:rsidRPr="00827761" w:rsidRDefault="00486FB9" w:rsidP="009962A0">
    <w:pPr>
      <w:pStyle w:val="Header"/>
      <w:ind w:right="360"/>
      <w:rPr>
        <w:rFonts w:ascii="Garamond" w:hAnsi="Garamo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3D62"/>
    <w:multiLevelType w:val="hybridMultilevel"/>
    <w:tmpl w:val="43C6682A"/>
    <w:lvl w:ilvl="0" w:tplc="2D602CD4">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A01AA1"/>
    <w:multiLevelType w:val="hybridMultilevel"/>
    <w:tmpl w:val="73120A9C"/>
    <w:lvl w:ilvl="0" w:tplc="2D602CD4">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12567A"/>
    <w:multiLevelType w:val="hybridMultilevel"/>
    <w:tmpl w:val="87A43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0F63C1"/>
    <w:multiLevelType w:val="hybridMultilevel"/>
    <w:tmpl w:val="74682362"/>
    <w:lvl w:ilvl="0" w:tplc="72580958">
      <w:start w:val="1"/>
      <w:numFmt w:val="bullet"/>
      <w:lvlText w:val=""/>
      <w:lvlJc w:val="left"/>
      <w:pPr>
        <w:tabs>
          <w:tab w:val="num" w:pos="360"/>
        </w:tabs>
        <w:ind w:left="72" w:hanging="72"/>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89A4BC9"/>
    <w:multiLevelType w:val="singleLevel"/>
    <w:tmpl w:val="FA701D8C"/>
    <w:lvl w:ilvl="0">
      <w:start w:val="1"/>
      <w:numFmt w:val="decimal"/>
      <w:lvlText w:val="%1."/>
      <w:lvlJc w:val="left"/>
      <w:pPr>
        <w:tabs>
          <w:tab w:val="num" w:pos="1440"/>
        </w:tabs>
        <w:ind w:left="1440" w:hanging="720"/>
      </w:pPr>
      <w:rPr>
        <w:rFonts w:hint="default"/>
      </w:rPr>
    </w:lvl>
  </w:abstractNum>
  <w:abstractNum w:abstractNumId="5">
    <w:nsid w:val="2ED25E2E"/>
    <w:multiLevelType w:val="hybridMultilevel"/>
    <w:tmpl w:val="86BA348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AC7B28"/>
    <w:multiLevelType w:val="hybridMultilevel"/>
    <w:tmpl w:val="228A48FE"/>
    <w:lvl w:ilvl="0" w:tplc="754C7EEC">
      <w:start w:val="7"/>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0B179D0"/>
    <w:multiLevelType w:val="hybridMultilevel"/>
    <w:tmpl w:val="040244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87279C"/>
    <w:multiLevelType w:val="hybridMultilevel"/>
    <w:tmpl w:val="663472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5806E9"/>
    <w:multiLevelType w:val="hybridMultilevel"/>
    <w:tmpl w:val="74682362"/>
    <w:lvl w:ilvl="0" w:tplc="A2564AF0">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74A0147"/>
    <w:multiLevelType w:val="hybridMultilevel"/>
    <w:tmpl w:val="38940902"/>
    <w:lvl w:ilvl="0" w:tplc="CDB6369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A947EAF"/>
    <w:multiLevelType w:val="hybridMultilevel"/>
    <w:tmpl w:val="D4DA494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D813F1F"/>
    <w:multiLevelType w:val="hybridMultilevel"/>
    <w:tmpl w:val="B8AAFD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F78274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nsid w:val="6FA83E15"/>
    <w:multiLevelType w:val="hybridMultilevel"/>
    <w:tmpl w:val="D0329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1B56F2E"/>
    <w:multiLevelType w:val="hybridMultilevel"/>
    <w:tmpl w:val="158AA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3"/>
  </w:num>
  <w:num w:numId="3">
    <w:abstractNumId w:val="11"/>
  </w:num>
  <w:num w:numId="4">
    <w:abstractNumId w:val="2"/>
  </w:num>
  <w:num w:numId="5">
    <w:abstractNumId w:val="12"/>
  </w:num>
  <w:num w:numId="6">
    <w:abstractNumId w:val="15"/>
  </w:num>
  <w:num w:numId="7">
    <w:abstractNumId w:val="7"/>
  </w:num>
  <w:num w:numId="8">
    <w:abstractNumId w:val="6"/>
  </w:num>
  <w:num w:numId="9">
    <w:abstractNumId w:val="10"/>
  </w:num>
  <w:num w:numId="10">
    <w:abstractNumId w:val="8"/>
  </w:num>
  <w:num w:numId="11">
    <w:abstractNumId w:val="14"/>
  </w:num>
  <w:num w:numId="12">
    <w:abstractNumId w:val="5"/>
  </w:num>
  <w:num w:numId="13">
    <w:abstractNumId w:val="0"/>
  </w:num>
  <w:num w:numId="14">
    <w:abstractNumId w:val="3"/>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943"/>
    <w:rsid w:val="00000648"/>
    <w:rsid w:val="00005070"/>
    <w:rsid w:val="0002522B"/>
    <w:rsid w:val="00045DF6"/>
    <w:rsid w:val="00050427"/>
    <w:rsid w:val="000518E2"/>
    <w:rsid w:val="00065A07"/>
    <w:rsid w:val="00093D4D"/>
    <w:rsid w:val="000A7070"/>
    <w:rsid w:val="000B13DA"/>
    <w:rsid w:val="000D665B"/>
    <w:rsid w:val="000E1B96"/>
    <w:rsid w:val="000F234D"/>
    <w:rsid w:val="001071C1"/>
    <w:rsid w:val="00107E52"/>
    <w:rsid w:val="00113BB4"/>
    <w:rsid w:val="00124934"/>
    <w:rsid w:val="00136325"/>
    <w:rsid w:val="0015233A"/>
    <w:rsid w:val="001C141D"/>
    <w:rsid w:val="001C1EF1"/>
    <w:rsid w:val="001C69E4"/>
    <w:rsid w:val="001C7FBF"/>
    <w:rsid w:val="001D2179"/>
    <w:rsid w:val="001E388F"/>
    <w:rsid w:val="0020417B"/>
    <w:rsid w:val="0021176D"/>
    <w:rsid w:val="00241BD8"/>
    <w:rsid w:val="00263C46"/>
    <w:rsid w:val="002658A5"/>
    <w:rsid w:val="002C7E54"/>
    <w:rsid w:val="002D497B"/>
    <w:rsid w:val="003055C2"/>
    <w:rsid w:val="003240BD"/>
    <w:rsid w:val="0034442F"/>
    <w:rsid w:val="0038668B"/>
    <w:rsid w:val="00395941"/>
    <w:rsid w:val="003B402C"/>
    <w:rsid w:val="003B5E30"/>
    <w:rsid w:val="003C45DC"/>
    <w:rsid w:val="00433FF7"/>
    <w:rsid w:val="00470619"/>
    <w:rsid w:val="00486FB9"/>
    <w:rsid w:val="004927DD"/>
    <w:rsid w:val="004A1FC1"/>
    <w:rsid w:val="004B73C2"/>
    <w:rsid w:val="004C041C"/>
    <w:rsid w:val="004E643B"/>
    <w:rsid w:val="00503118"/>
    <w:rsid w:val="00504232"/>
    <w:rsid w:val="005042CA"/>
    <w:rsid w:val="005405DC"/>
    <w:rsid w:val="00545866"/>
    <w:rsid w:val="0055085B"/>
    <w:rsid w:val="005670FF"/>
    <w:rsid w:val="005E5E6A"/>
    <w:rsid w:val="006115F0"/>
    <w:rsid w:val="00633351"/>
    <w:rsid w:val="006A287A"/>
    <w:rsid w:val="006B4B32"/>
    <w:rsid w:val="006C33BF"/>
    <w:rsid w:val="006E2B83"/>
    <w:rsid w:val="006E388D"/>
    <w:rsid w:val="006E6028"/>
    <w:rsid w:val="00703F2C"/>
    <w:rsid w:val="00724FE2"/>
    <w:rsid w:val="00726B81"/>
    <w:rsid w:val="00735384"/>
    <w:rsid w:val="00752B21"/>
    <w:rsid w:val="00761DED"/>
    <w:rsid w:val="00767236"/>
    <w:rsid w:val="00780DF3"/>
    <w:rsid w:val="007D08F1"/>
    <w:rsid w:val="008019A4"/>
    <w:rsid w:val="00827761"/>
    <w:rsid w:val="008535F4"/>
    <w:rsid w:val="008828D3"/>
    <w:rsid w:val="008B0FC9"/>
    <w:rsid w:val="008C3AFA"/>
    <w:rsid w:val="00903915"/>
    <w:rsid w:val="00930008"/>
    <w:rsid w:val="009401DC"/>
    <w:rsid w:val="00953047"/>
    <w:rsid w:val="00976F40"/>
    <w:rsid w:val="00981C49"/>
    <w:rsid w:val="0098213F"/>
    <w:rsid w:val="00993DB2"/>
    <w:rsid w:val="009962A0"/>
    <w:rsid w:val="009A36C1"/>
    <w:rsid w:val="009E1B7C"/>
    <w:rsid w:val="009F5871"/>
    <w:rsid w:val="00A00BCA"/>
    <w:rsid w:val="00A10B4C"/>
    <w:rsid w:val="00A27456"/>
    <w:rsid w:val="00A34E5C"/>
    <w:rsid w:val="00A46407"/>
    <w:rsid w:val="00A52CD8"/>
    <w:rsid w:val="00A94D03"/>
    <w:rsid w:val="00AB6833"/>
    <w:rsid w:val="00AE2465"/>
    <w:rsid w:val="00AF23B6"/>
    <w:rsid w:val="00B015CB"/>
    <w:rsid w:val="00B10461"/>
    <w:rsid w:val="00B17C85"/>
    <w:rsid w:val="00B200C3"/>
    <w:rsid w:val="00B3175B"/>
    <w:rsid w:val="00B431A7"/>
    <w:rsid w:val="00B5696C"/>
    <w:rsid w:val="00B65087"/>
    <w:rsid w:val="00B6563B"/>
    <w:rsid w:val="00B963BA"/>
    <w:rsid w:val="00BB6729"/>
    <w:rsid w:val="00BC08BA"/>
    <w:rsid w:val="00BD5BA4"/>
    <w:rsid w:val="00C00313"/>
    <w:rsid w:val="00C46F48"/>
    <w:rsid w:val="00C53BCA"/>
    <w:rsid w:val="00C72B21"/>
    <w:rsid w:val="00C828CA"/>
    <w:rsid w:val="00CD09AD"/>
    <w:rsid w:val="00CF06EE"/>
    <w:rsid w:val="00D35336"/>
    <w:rsid w:val="00D46545"/>
    <w:rsid w:val="00D55871"/>
    <w:rsid w:val="00D62A71"/>
    <w:rsid w:val="00D71ED7"/>
    <w:rsid w:val="00D80318"/>
    <w:rsid w:val="00D81E24"/>
    <w:rsid w:val="00DB227C"/>
    <w:rsid w:val="00E21732"/>
    <w:rsid w:val="00E37026"/>
    <w:rsid w:val="00E61019"/>
    <w:rsid w:val="00E76C17"/>
    <w:rsid w:val="00EA2A58"/>
    <w:rsid w:val="00ED5DE1"/>
    <w:rsid w:val="00ED653E"/>
    <w:rsid w:val="00F307E2"/>
    <w:rsid w:val="00F57017"/>
    <w:rsid w:val="00F855AC"/>
    <w:rsid w:val="00F90413"/>
    <w:rsid w:val="00F9561A"/>
    <w:rsid w:val="00FB67E3"/>
    <w:rsid w:val="00FE038C"/>
    <w:rsid w:val="00FE3943"/>
    <w:rsid w:val="00FE76F4"/>
    <w:rsid w:val="00FF2477"/>
    <w:rsid w:val="00FF4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hd w:val="clear" w:color="auto" w:fill="FFFFFF"/>
      <w:tabs>
        <w:tab w:val="left" w:pos="-1080"/>
        <w:tab w:val="left" w:pos="-720"/>
        <w:tab w:val="left" w:pos="720"/>
        <w:tab w:val="left" w:pos="1440"/>
        <w:tab w:val="left" w:pos="2160"/>
        <w:tab w:val="left" w:pos="2880"/>
        <w:tab w:val="left" w:pos="3600"/>
      </w:tabs>
      <w:ind w:firstLine="720"/>
      <w:jc w:val="center"/>
      <w:outlineLvl w:val="0"/>
    </w:pPr>
    <w:rPr>
      <w:b/>
      <w:bCs/>
    </w:rPr>
  </w:style>
  <w:style w:type="paragraph" w:styleId="Heading2">
    <w:name w:val="heading 2"/>
    <w:basedOn w:val="Normal"/>
    <w:next w:val="Normal"/>
    <w:qFormat/>
    <w:pPr>
      <w:keepNext/>
      <w:tabs>
        <w:tab w:val="left" w:pos="-1080"/>
        <w:tab w:val="left" w:pos="-720"/>
        <w:tab w:val="left" w:pos="360"/>
        <w:tab w:val="left" w:pos="2160"/>
        <w:tab w:val="left" w:pos="2880"/>
        <w:tab w:val="left" w:pos="3600"/>
      </w:tabs>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pPr>
    <w:rPr>
      <w:rFonts w:ascii="Courier New" w:hAnsi="Courier New"/>
      <w:snapToGrid w:val="0"/>
      <w:sz w:val="20"/>
      <w:szCs w:val="20"/>
    </w:rPr>
  </w:style>
  <w:style w:type="paragraph" w:styleId="Footer">
    <w:name w:val="footer"/>
    <w:basedOn w:val="Normal"/>
    <w:link w:val="FooterChar"/>
    <w:uiPriority w:val="99"/>
    <w:pPr>
      <w:tabs>
        <w:tab w:val="center" w:pos="4320"/>
        <w:tab w:val="right" w:pos="8640"/>
      </w:tabs>
    </w:pPr>
    <w:rPr>
      <w:rFonts w:ascii="Courier New" w:hAnsi="Courier New"/>
      <w:sz w:val="20"/>
      <w:szCs w:val="20"/>
    </w:rPr>
  </w:style>
  <w:style w:type="paragraph" w:customStyle="1" w:styleId="AttentionLine">
    <w:name w:val="Attention Line"/>
    <w:basedOn w:val="Normal"/>
    <w:next w:val="Salutation"/>
    <w:pPr>
      <w:spacing w:before="220"/>
      <w:jc w:val="both"/>
    </w:pPr>
    <w:rPr>
      <w:rFonts w:ascii="Courier New" w:hAnsi="Courier New"/>
      <w:sz w:val="20"/>
      <w:szCs w:val="20"/>
    </w:rPr>
  </w:style>
  <w:style w:type="paragraph" w:customStyle="1" w:styleId="Checkboxes">
    <w:name w:val="Checkboxes"/>
    <w:basedOn w:val="Normal"/>
    <w:pPr>
      <w:spacing w:before="360" w:after="360"/>
    </w:pPr>
    <w:rPr>
      <w:rFonts w:ascii="Arial" w:hAnsi="Arial"/>
      <w:sz w:val="20"/>
      <w:szCs w:val="20"/>
    </w:rPr>
  </w:style>
  <w:style w:type="paragraph" w:styleId="Salutation">
    <w:name w:val="Salutation"/>
    <w:basedOn w:val="Normal"/>
    <w:next w:val="Normal"/>
  </w:style>
  <w:style w:type="paragraph" w:styleId="BodyText2">
    <w:name w:val="Body Text 2"/>
    <w:basedOn w:val="Normal"/>
    <w:pPr>
      <w:tabs>
        <w:tab w:val="left" w:pos="-1080"/>
        <w:tab w:val="left" w:pos="-720"/>
        <w:tab w:val="left" w:pos="2160"/>
        <w:tab w:val="left" w:pos="2880"/>
        <w:tab w:val="left" w:pos="3600"/>
      </w:tabs>
      <w:jc w:val="both"/>
    </w:pPr>
  </w:style>
  <w:style w:type="paragraph" w:styleId="BodyText3">
    <w:name w:val="Body Text 3"/>
    <w:basedOn w:val="Normal"/>
    <w:pPr>
      <w:tabs>
        <w:tab w:val="left" w:pos="-1080"/>
        <w:tab w:val="left" w:pos="-720"/>
        <w:tab w:val="left" w:pos="0"/>
        <w:tab w:val="left" w:pos="720"/>
        <w:tab w:val="left" w:pos="1170"/>
        <w:tab w:val="right" w:pos="1920"/>
        <w:tab w:val="left" w:pos="2160"/>
        <w:tab w:val="left" w:pos="4320"/>
      </w:tabs>
      <w:jc w:val="both"/>
      <w:outlineLvl w:val="0"/>
    </w:pPr>
    <w:rPr>
      <w:b/>
      <w:bCs/>
    </w:rPr>
  </w:style>
  <w:style w:type="paragraph" w:styleId="Title">
    <w:name w:val="Title"/>
    <w:basedOn w:val="Normal"/>
    <w:qFormat/>
    <w:pPr>
      <w:tabs>
        <w:tab w:val="center" w:pos="4680"/>
      </w:tabs>
      <w:jc w:val="center"/>
      <w:outlineLvl w:val="0"/>
    </w:pPr>
    <w:rPr>
      <w:b/>
    </w:rPr>
  </w:style>
  <w:style w:type="character" w:styleId="PageNumber">
    <w:name w:val="page number"/>
    <w:basedOn w:val="DefaultParagraphFont"/>
  </w:style>
  <w:style w:type="paragraph" w:styleId="Subtitle">
    <w:name w:val="Subtitle"/>
    <w:basedOn w:val="Normal"/>
    <w:qFormat/>
    <w:pPr>
      <w:jc w:val="center"/>
    </w:pPr>
    <w:rPr>
      <w:rFonts w:ascii="Times New (W1)" w:hAnsi="Times New (W1)"/>
      <w:b/>
      <w:bCs/>
      <w:sz w:val="32"/>
      <w:szCs w:val="20"/>
    </w:rPr>
  </w:style>
  <w:style w:type="paragraph" w:styleId="BodyTextIndent">
    <w:name w:val="Body Text Indent"/>
    <w:basedOn w:val="Normal"/>
    <w:pPr>
      <w:ind w:left="360"/>
    </w:pPr>
    <w:rPr>
      <w:rFonts w:ascii="Times New (W1)" w:hAnsi="Times New (W1)"/>
      <w:i/>
      <w:iCs/>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rsid w:val="00241BD8"/>
    <w:pPr>
      <w:tabs>
        <w:tab w:val="center" w:pos="4320"/>
        <w:tab w:val="right" w:pos="8640"/>
      </w:tabs>
    </w:pPr>
  </w:style>
  <w:style w:type="paragraph" w:styleId="DocumentMap">
    <w:name w:val="Document Map"/>
    <w:basedOn w:val="Normal"/>
    <w:semiHidden/>
    <w:rsid w:val="009E1B7C"/>
    <w:pPr>
      <w:shd w:val="clear" w:color="auto" w:fill="000080"/>
    </w:pPr>
    <w:rPr>
      <w:rFonts w:ascii="Tahoma" w:hAnsi="Tahoma" w:cs="Tahoma"/>
      <w:sz w:val="20"/>
      <w:szCs w:val="20"/>
    </w:rPr>
  </w:style>
  <w:style w:type="character" w:customStyle="1" w:styleId="HeaderChar">
    <w:name w:val="Header Char"/>
    <w:link w:val="Header"/>
    <w:uiPriority w:val="99"/>
    <w:rsid w:val="00BB6729"/>
    <w:rPr>
      <w:sz w:val="24"/>
      <w:szCs w:val="24"/>
    </w:rPr>
  </w:style>
  <w:style w:type="character" w:customStyle="1" w:styleId="FooterChar">
    <w:name w:val="Footer Char"/>
    <w:link w:val="Footer"/>
    <w:uiPriority w:val="99"/>
    <w:rsid w:val="00B200C3"/>
    <w:rPr>
      <w:rFonts w:ascii="Courier New" w:hAnsi="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hd w:val="clear" w:color="auto" w:fill="FFFFFF"/>
      <w:tabs>
        <w:tab w:val="left" w:pos="-1080"/>
        <w:tab w:val="left" w:pos="-720"/>
        <w:tab w:val="left" w:pos="720"/>
        <w:tab w:val="left" w:pos="1440"/>
        <w:tab w:val="left" w:pos="2160"/>
        <w:tab w:val="left" w:pos="2880"/>
        <w:tab w:val="left" w:pos="3600"/>
      </w:tabs>
      <w:ind w:firstLine="720"/>
      <w:jc w:val="center"/>
      <w:outlineLvl w:val="0"/>
    </w:pPr>
    <w:rPr>
      <w:b/>
      <w:bCs/>
    </w:rPr>
  </w:style>
  <w:style w:type="paragraph" w:styleId="Heading2">
    <w:name w:val="heading 2"/>
    <w:basedOn w:val="Normal"/>
    <w:next w:val="Normal"/>
    <w:qFormat/>
    <w:pPr>
      <w:keepNext/>
      <w:tabs>
        <w:tab w:val="left" w:pos="-1080"/>
        <w:tab w:val="left" w:pos="-720"/>
        <w:tab w:val="left" w:pos="360"/>
        <w:tab w:val="left" w:pos="2160"/>
        <w:tab w:val="left" w:pos="2880"/>
        <w:tab w:val="left" w:pos="3600"/>
      </w:tabs>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pPr>
    <w:rPr>
      <w:rFonts w:ascii="Courier New" w:hAnsi="Courier New"/>
      <w:snapToGrid w:val="0"/>
      <w:sz w:val="20"/>
      <w:szCs w:val="20"/>
    </w:rPr>
  </w:style>
  <w:style w:type="paragraph" w:styleId="Footer">
    <w:name w:val="footer"/>
    <w:basedOn w:val="Normal"/>
    <w:link w:val="FooterChar"/>
    <w:uiPriority w:val="99"/>
    <w:pPr>
      <w:tabs>
        <w:tab w:val="center" w:pos="4320"/>
        <w:tab w:val="right" w:pos="8640"/>
      </w:tabs>
    </w:pPr>
    <w:rPr>
      <w:rFonts w:ascii="Courier New" w:hAnsi="Courier New"/>
      <w:sz w:val="20"/>
      <w:szCs w:val="20"/>
    </w:rPr>
  </w:style>
  <w:style w:type="paragraph" w:customStyle="1" w:styleId="AttentionLine">
    <w:name w:val="Attention Line"/>
    <w:basedOn w:val="Normal"/>
    <w:next w:val="Salutation"/>
    <w:pPr>
      <w:spacing w:before="220"/>
      <w:jc w:val="both"/>
    </w:pPr>
    <w:rPr>
      <w:rFonts w:ascii="Courier New" w:hAnsi="Courier New"/>
      <w:sz w:val="20"/>
      <w:szCs w:val="20"/>
    </w:rPr>
  </w:style>
  <w:style w:type="paragraph" w:customStyle="1" w:styleId="Checkboxes">
    <w:name w:val="Checkboxes"/>
    <w:basedOn w:val="Normal"/>
    <w:pPr>
      <w:spacing w:before="360" w:after="360"/>
    </w:pPr>
    <w:rPr>
      <w:rFonts w:ascii="Arial" w:hAnsi="Arial"/>
      <w:sz w:val="20"/>
      <w:szCs w:val="20"/>
    </w:rPr>
  </w:style>
  <w:style w:type="paragraph" w:styleId="Salutation">
    <w:name w:val="Salutation"/>
    <w:basedOn w:val="Normal"/>
    <w:next w:val="Normal"/>
  </w:style>
  <w:style w:type="paragraph" w:styleId="BodyText2">
    <w:name w:val="Body Text 2"/>
    <w:basedOn w:val="Normal"/>
    <w:pPr>
      <w:tabs>
        <w:tab w:val="left" w:pos="-1080"/>
        <w:tab w:val="left" w:pos="-720"/>
        <w:tab w:val="left" w:pos="2160"/>
        <w:tab w:val="left" w:pos="2880"/>
        <w:tab w:val="left" w:pos="3600"/>
      </w:tabs>
      <w:jc w:val="both"/>
    </w:pPr>
  </w:style>
  <w:style w:type="paragraph" w:styleId="BodyText3">
    <w:name w:val="Body Text 3"/>
    <w:basedOn w:val="Normal"/>
    <w:pPr>
      <w:tabs>
        <w:tab w:val="left" w:pos="-1080"/>
        <w:tab w:val="left" w:pos="-720"/>
        <w:tab w:val="left" w:pos="0"/>
        <w:tab w:val="left" w:pos="720"/>
        <w:tab w:val="left" w:pos="1170"/>
        <w:tab w:val="right" w:pos="1920"/>
        <w:tab w:val="left" w:pos="2160"/>
        <w:tab w:val="left" w:pos="4320"/>
      </w:tabs>
      <w:jc w:val="both"/>
      <w:outlineLvl w:val="0"/>
    </w:pPr>
    <w:rPr>
      <w:b/>
      <w:bCs/>
    </w:rPr>
  </w:style>
  <w:style w:type="paragraph" w:styleId="Title">
    <w:name w:val="Title"/>
    <w:basedOn w:val="Normal"/>
    <w:qFormat/>
    <w:pPr>
      <w:tabs>
        <w:tab w:val="center" w:pos="4680"/>
      </w:tabs>
      <w:jc w:val="center"/>
      <w:outlineLvl w:val="0"/>
    </w:pPr>
    <w:rPr>
      <w:b/>
    </w:rPr>
  </w:style>
  <w:style w:type="character" w:styleId="PageNumber">
    <w:name w:val="page number"/>
    <w:basedOn w:val="DefaultParagraphFont"/>
  </w:style>
  <w:style w:type="paragraph" w:styleId="Subtitle">
    <w:name w:val="Subtitle"/>
    <w:basedOn w:val="Normal"/>
    <w:qFormat/>
    <w:pPr>
      <w:jc w:val="center"/>
    </w:pPr>
    <w:rPr>
      <w:rFonts w:ascii="Times New (W1)" w:hAnsi="Times New (W1)"/>
      <w:b/>
      <w:bCs/>
      <w:sz w:val="32"/>
      <w:szCs w:val="20"/>
    </w:rPr>
  </w:style>
  <w:style w:type="paragraph" w:styleId="BodyTextIndent">
    <w:name w:val="Body Text Indent"/>
    <w:basedOn w:val="Normal"/>
    <w:pPr>
      <w:ind w:left="360"/>
    </w:pPr>
    <w:rPr>
      <w:rFonts w:ascii="Times New (W1)" w:hAnsi="Times New (W1)"/>
      <w:i/>
      <w:iCs/>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rsid w:val="00241BD8"/>
    <w:pPr>
      <w:tabs>
        <w:tab w:val="center" w:pos="4320"/>
        <w:tab w:val="right" w:pos="8640"/>
      </w:tabs>
    </w:pPr>
  </w:style>
  <w:style w:type="paragraph" w:styleId="DocumentMap">
    <w:name w:val="Document Map"/>
    <w:basedOn w:val="Normal"/>
    <w:semiHidden/>
    <w:rsid w:val="009E1B7C"/>
    <w:pPr>
      <w:shd w:val="clear" w:color="auto" w:fill="000080"/>
    </w:pPr>
    <w:rPr>
      <w:rFonts w:ascii="Tahoma" w:hAnsi="Tahoma" w:cs="Tahoma"/>
      <w:sz w:val="20"/>
      <w:szCs w:val="20"/>
    </w:rPr>
  </w:style>
  <w:style w:type="character" w:customStyle="1" w:styleId="HeaderChar">
    <w:name w:val="Header Char"/>
    <w:link w:val="Header"/>
    <w:uiPriority w:val="99"/>
    <w:rsid w:val="00BB6729"/>
    <w:rPr>
      <w:sz w:val="24"/>
      <w:szCs w:val="24"/>
    </w:rPr>
  </w:style>
  <w:style w:type="character" w:customStyle="1" w:styleId="FooterChar">
    <w:name w:val="Footer Char"/>
    <w:link w:val="Footer"/>
    <w:uiPriority w:val="99"/>
    <w:rsid w:val="00B200C3"/>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867957">
      <w:bodyDiv w:val="1"/>
      <w:marLeft w:val="0"/>
      <w:marRight w:val="0"/>
      <w:marTop w:val="0"/>
      <w:marBottom w:val="0"/>
      <w:divBdr>
        <w:top w:val="none" w:sz="0" w:space="0" w:color="auto"/>
        <w:left w:val="none" w:sz="0" w:space="0" w:color="auto"/>
        <w:bottom w:val="none" w:sz="0" w:space="0" w:color="auto"/>
        <w:right w:val="none" w:sz="0" w:space="0" w:color="auto"/>
      </w:divBdr>
    </w:div>
    <w:div w:id="1528176922">
      <w:bodyDiv w:val="1"/>
      <w:marLeft w:val="0"/>
      <w:marRight w:val="0"/>
      <w:marTop w:val="0"/>
      <w:marBottom w:val="0"/>
      <w:divBdr>
        <w:top w:val="none" w:sz="0" w:space="0" w:color="auto"/>
        <w:left w:val="none" w:sz="0" w:space="0" w:color="auto"/>
        <w:bottom w:val="none" w:sz="0" w:space="0" w:color="auto"/>
        <w:right w:val="none" w:sz="0" w:space="0" w:color="auto"/>
      </w:divBdr>
    </w:div>
    <w:div w:id="1771970156">
      <w:bodyDiv w:val="1"/>
      <w:marLeft w:val="0"/>
      <w:marRight w:val="0"/>
      <w:marTop w:val="0"/>
      <w:marBottom w:val="0"/>
      <w:divBdr>
        <w:top w:val="none" w:sz="0" w:space="0" w:color="auto"/>
        <w:left w:val="none" w:sz="0" w:space="0" w:color="auto"/>
        <w:bottom w:val="none" w:sz="0" w:space="0" w:color="auto"/>
        <w:right w:val="none" w:sz="0" w:space="0" w:color="auto"/>
      </w:divBdr>
    </w:div>
    <w:div w:id="204204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057ABB9A7224BA04FA34E0638E902" ma:contentTypeVersion="7" ma:contentTypeDescription="Create a new document." ma:contentTypeScope="" ma:versionID="af280cb27bba55e1e032c66af9bcf3fd">
  <xsd:schema xmlns:xsd="http://www.w3.org/2001/XMLSchema" xmlns:xs="http://www.w3.org/2001/XMLSchema" xmlns:p="http://schemas.microsoft.com/office/2006/metadata/properties" xmlns:ns1="http://schemas.microsoft.com/sharepoint/v3" xmlns:ns2="dd2056c3-961d-42e8-841d-5c99c18d8243" targetNamespace="http://schemas.microsoft.com/office/2006/metadata/properties" ma:root="true" ma:fieldsID="850daaea80863495414abe8bd27e5ff4" ns1:_="" ns2:_="">
    <xsd:import namespace="http://schemas.microsoft.com/sharepoint/v3"/>
    <xsd:import namespace="dd2056c3-961d-42e8-841d-5c99c18d8243"/>
    <xsd:element name="properties">
      <xsd:complexType>
        <xsd:sequence>
          <xsd:element name="documentManagement">
            <xsd:complexType>
              <xsd:all>
                <xsd:element ref="ns1:PublishingStartDate" minOccurs="0"/>
                <xsd:element ref="ns1:PublishingExpirationDate"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2056c3-961d-42e8-841d-5c99c18d8243" elementFormDefault="qualified">
    <xsd:import namespace="http://schemas.microsoft.com/office/2006/documentManagement/types"/>
    <xsd:import namespace="http://schemas.microsoft.com/office/infopath/2007/PartnerControls"/>
    <xsd:element name="Year" ma:index="6" nillable="true" ma:displayName="Year" ma:description="(used for analytics docs only)" ma:indexed="true" ma:internalName="Year" ma:readOnly="false">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Year xmlns="dd2056c3-961d-42e8-841d-5c99c18d8243" xsi:nil="true"/>
  </documentManagement>
</p:properties>
</file>

<file path=customXml/itemProps1.xml><?xml version="1.0" encoding="utf-8"?>
<ds:datastoreItem xmlns:ds="http://schemas.openxmlformats.org/officeDocument/2006/customXml" ds:itemID="{65363535-BBA1-4919-B9BE-372D494CC3A8}"/>
</file>

<file path=customXml/itemProps2.xml><?xml version="1.0" encoding="utf-8"?>
<ds:datastoreItem xmlns:ds="http://schemas.openxmlformats.org/officeDocument/2006/customXml" ds:itemID="{A812DFA8-24D0-4737-AE09-AF225FBF1D4E}"/>
</file>

<file path=customXml/itemProps3.xml><?xml version="1.0" encoding="utf-8"?>
<ds:datastoreItem xmlns:ds="http://schemas.openxmlformats.org/officeDocument/2006/customXml" ds:itemID="{7BD5224F-63D8-4314-9B56-900120A0D7D1}"/>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DA-21A</vt:lpstr>
    </vt:vector>
  </TitlesOfParts>
  <Company>State of Maryland</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DA-21A Over the Target Request Summary</dc:title>
  <dc:creator>DBM</dc:creator>
  <cp:lastModifiedBy>Yeh, Martha</cp:lastModifiedBy>
  <cp:revision>2</cp:revision>
  <cp:lastPrinted>2014-05-25T17:13:00Z</cp:lastPrinted>
  <dcterms:created xsi:type="dcterms:W3CDTF">2017-06-15T15:58:00Z</dcterms:created>
  <dcterms:modified xsi:type="dcterms:W3CDTF">2017-06-15T15:58:00Z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0x010100C54057ABB9A7224BA04FA34E0638E902</vt:lpwstr>
  </property>
</Properties>
</file>