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08" w:rsidRPr="00C722E6" w:rsidRDefault="00C74787" w:rsidP="00C747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2E6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424B40">
        <w:rPr>
          <w:rFonts w:ascii="Times New Roman" w:hAnsi="Times New Roman" w:cs="Times New Roman"/>
          <w:b/>
          <w:sz w:val="24"/>
          <w:szCs w:val="24"/>
        </w:rPr>
        <w:t>B.1</w:t>
      </w:r>
    </w:p>
    <w:p w:rsidR="00C722E6" w:rsidRDefault="00C74787" w:rsidP="00C72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2E6">
        <w:rPr>
          <w:rFonts w:ascii="Times New Roman" w:hAnsi="Times New Roman" w:cs="Times New Roman"/>
          <w:b/>
          <w:sz w:val="24"/>
          <w:szCs w:val="24"/>
        </w:rPr>
        <w:t xml:space="preserve">List of State of Maryland Institutions of Higher Education </w:t>
      </w:r>
    </w:p>
    <w:p w:rsidR="00C74787" w:rsidRPr="00C722E6" w:rsidRDefault="00C722E6" w:rsidP="00C72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&amp;</w:t>
      </w:r>
      <w:r w:rsidR="00C74787" w:rsidRPr="00C722E6">
        <w:rPr>
          <w:rFonts w:ascii="Times New Roman" w:hAnsi="Times New Roman" w:cs="Times New Roman"/>
          <w:b/>
          <w:sz w:val="24"/>
          <w:szCs w:val="24"/>
        </w:rPr>
        <w:t xml:space="preserve"> Maryland Community Colleges</w:t>
      </w:r>
    </w:p>
    <w:p w:rsidR="00C722E6" w:rsidRDefault="00C722E6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2C6315" w:rsidRDefault="00424B40" w:rsidP="000E5901">
      <w:pPr>
        <w:spacing w:after="16"/>
        <w:ind w:left="-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Institutions of Higher Education</w:t>
      </w:r>
      <w:r w:rsidR="002C6315" w:rsidRPr="008564C4">
        <w:rPr>
          <w:rFonts w:ascii="Times New Roman" w:hAnsi="Times New Roman" w:cs="Times New Roman"/>
          <w:b/>
        </w:rPr>
        <w:t>:</w:t>
      </w:r>
    </w:p>
    <w:p w:rsidR="008564C4" w:rsidRPr="008564C4" w:rsidRDefault="008564C4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424B40" w:rsidRPr="008564C4" w:rsidRDefault="00424B40" w:rsidP="00424B40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Baltimore City Community College (BCCC)</w:t>
      </w:r>
      <w:r>
        <w:rPr>
          <w:rFonts w:ascii="Times New Roman" w:hAnsi="Times New Roman" w:cs="Times New Roman"/>
        </w:rPr>
        <w:t xml:space="preserve"> *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Bowie State University (BSU) -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 xml:space="preserve">Coppin State University (CSU) - 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Frostburg State University (FSU)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  <w:color w:val="FF0000"/>
        </w:rPr>
      </w:pPr>
      <w:r w:rsidRPr="008564C4">
        <w:rPr>
          <w:rFonts w:ascii="Times New Roman" w:hAnsi="Times New Roman" w:cs="Times New Roman"/>
        </w:rPr>
        <w:t xml:space="preserve">Morgan State University (MSU) - 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0E5901" w:rsidRPr="008564C4" w:rsidRDefault="000E5901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St. Mary’s College (SMC)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Salisbury University (SU)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Towson University (TU)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Baltimore (UB</w:t>
      </w:r>
      <w:r w:rsidR="000E5901" w:rsidRPr="008564C4">
        <w:rPr>
          <w:rFonts w:ascii="Times New Roman" w:hAnsi="Times New Roman" w:cs="Times New Roman"/>
        </w:rPr>
        <w:t>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Maryland, Baltimore (UMB)</w:t>
      </w:r>
    </w:p>
    <w:p w:rsidR="00C74787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Maryland, Baltimore County (UMBC)</w:t>
      </w:r>
    </w:p>
    <w:p w:rsidR="00486247" w:rsidRPr="008564C4" w:rsidRDefault="00486247" w:rsidP="00486247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 Center for Environmental Science (UMCES)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bookmarkStart w:id="0" w:name="_GoBack"/>
      <w:bookmarkEnd w:id="0"/>
      <w:r w:rsidRPr="008564C4">
        <w:rPr>
          <w:rFonts w:ascii="Times New Roman" w:hAnsi="Times New Roman" w:cs="Times New Roman"/>
        </w:rPr>
        <w:t>University of Maryland, College Park (UMCP)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  <w:color w:val="FF0000"/>
        </w:rPr>
      </w:pPr>
      <w:r w:rsidRPr="008564C4">
        <w:rPr>
          <w:rFonts w:ascii="Times New Roman" w:hAnsi="Times New Roman" w:cs="Times New Roman"/>
        </w:rPr>
        <w:t xml:space="preserve">University of Maryland Eastern Shore (UMES) – 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</w:t>
      </w:r>
      <w:r w:rsidR="00486247">
        <w:rPr>
          <w:rFonts w:ascii="Times New Roman" w:hAnsi="Times New Roman" w:cs="Times New Roman"/>
        </w:rPr>
        <w:t>ty of Maryland Global Campus</w:t>
      </w:r>
      <w:r w:rsidRPr="008564C4">
        <w:rPr>
          <w:rFonts w:ascii="Times New Roman" w:hAnsi="Times New Roman" w:cs="Times New Roman"/>
        </w:rPr>
        <w:t xml:space="preserve"> (UM</w:t>
      </w:r>
      <w:r w:rsidR="00486247">
        <w:rPr>
          <w:rFonts w:ascii="Times New Roman" w:hAnsi="Times New Roman" w:cs="Times New Roman"/>
        </w:rPr>
        <w:t>G</w:t>
      </w:r>
      <w:r w:rsidRPr="008564C4">
        <w:rPr>
          <w:rFonts w:ascii="Times New Roman" w:hAnsi="Times New Roman" w:cs="Times New Roman"/>
        </w:rPr>
        <w:t>C)</w:t>
      </w:r>
    </w:p>
    <w:p w:rsidR="00C74787" w:rsidRPr="008564C4" w:rsidRDefault="00C74787" w:rsidP="008564C4">
      <w:pPr>
        <w:spacing w:after="20"/>
        <w:ind w:firstLine="72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ab/>
      </w:r>
    </w:p>
    <w:p w:rsidR="002C6315" w:rsidRDefault="00424B40" w:rsidP="000E5901">
      <w:pPr>
        <w:spacing w:after="16"/>
        <w:ind w:left="-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Local Institutions of Higher Education (</w:t>
      </w:r>
      <w:r w:rsidR="002C6315" w:rsidRPr="008564C4">
        <w:rPr>
          <w:rFonts w:ascii="Times New Roman" w:hAnsi="Times New Roman" w:cs="Times New Roman"/>
          <w:b/>
        </w:rPr>
        <w:t>Community Colleges</w:t>
      </w:r>
      <w:r>
        <w:rPr>
          <w:rFonts w:ascii="Times New Roman" w:hAnsi="Times New Roman" w:cs="Times New Roman"/>
          <w:b/>
        </w:rPr>
        <w:t>)</w:t>
      </w:r>
      <w:r w:rsidR="002C6315" w:rsidRPr="008564C4">
        <w:rPr>
          <w:rFonts w:ascii="Times New Roman" w:hAnsi="Times New Roman" w:cs="Times New Roman"/>
          <w:b/>
        </w:rPr>
        <w:t>:</w:t>
      </w:r>
    </w:p>
    <w:p w:rsidR="008564C4" w:rsidRPr="008564C4" w:rsidRDefault="008564C4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Allegany College of Maryland (ACM)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Anne Arundel Community College (AACC)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 xml:space="preserve">Carroll Community College </w:t>
      </w:r>
      <w:r w:rsidR="002C6315" w:rsidRPr="008564C4">
        <w:rPr>
          <w:rFonts w:ascii="Times New Roman" w:hAnsi="Times New Roman" w:cs="Times New Roman"/>
        </w:rPr>
        <w:t>(CCC</w:t>
      </w:r>
      <w:r w:rsidRPr="008564C4">
        <w:rPr>
          <w:rFonts w:ascii="Times New Roman" w:hAnsi="Times New Roman" w:cs="Times New Roman"/>
        </w:rPr>
        <w:t>)</w:t>
      </w:r>
    </w:p>
    <w:p w:rsidR="00C74787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Cecil College (Cecil</w:t>
      </w:r>
      <w:r w:rsidR="00C74787" w:rsidRPr="008564C4">
        <w:rPr>
          <w:rFonts w:ascii="Times New Roman" w:hAnsi="Times New Roman" w:cs="Times New Roman"/>
        </w:rPr>
        <w:t>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Chesapeake College</w:t>
      </w:r>
      <w:r w:rsidR="00D91263">
        <w:rPr>
          <w:rFonts w:ascii="Times New Roman" w:hAnsi="Times New Roman" w:cs="Times New Roman"/>
        </w:rPr>
        <w:t xml:space="preserve"> (</w:t>
      </w:r>
      <w:proofErr w:type="spellStart"/>
      <w:r w:rsidR="00D91263">
        <w:rPr>
          <w:rFonts w:ascii="Times New Roman" w:hAnsi="Times New Roman" w:cs="Times New Roman"/>
        </w:rPr>
        <w:t>Ches</w:t>
      </w:r>
      <w:proofErr w:type="spellEnd"/>
      <w:r w:rsidRPr="008564C4">
        <w:rPr>
          <w:rFonts w:ascii="Times New Roman" w:hAnsi="Times New Roman" w:cs="Times New Roman"/>
        </w:rPr>
        <w:t>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College of Southern Maryland (CSM)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Community College of Baltimore County (CCBC)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Frederick Community College (FCC)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Garrett College (GC)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Hagersto</w:t>
      </w:r>
      <w:r w:rsidR="00D91263">
        <w:rPr>
          <w:rFonts w:ascii="Times New Roman" w:hAnsi="Times New Roman" w:cs="Times New Roman"/>
        </w:rPr>
        <w:t>wn Community College (Hag</w:t>
      </w:r>
      <w:r w:rsidRPr="008564C4">
        <w:rPr>
          <w:rFonts w:ascii="Times New Roman" w:hAnsi="Times New Roman" w:cs="Times New Roman"/>
        </w:rPr>
        <w:t>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Ha</w:t>
      </w:r>
      <w:r w:rsidR="00D91263">
        <w:rPr>
          <w:rFonts w:ascii="Times New Roman" w:hAnsi="Times New Roman" w:cs="Times New Roman"/>
        </w:rPr>
        <w:t>rford Community College (</w:t>
      </w:r>
      <w:proofErr w:type="spellStart"/>
      <w:r w:rsidR="00D91263">
        <w:rPr>
          <w:rFonts w:ascii="Times New Roman" w:hAnsi="Times New Roman" w:cs="Times New Roman"/>
        </w:rPr>
        <w:t>Har</w:t>
      </w:r>
      <w:proofErr w:type="spellEnd"/>
      <w:r w:rsidRPr="008564C4">
        <w:rPr>
          <w:rFonts w:ascii="Times New Roman" w:hAnsi="Times New Roman" w:cs="Times New Roman"/>
        </w:rPr>
        <w:t>)</w:t>
      </w:r>
    </w:p>
    <w:p w:rsidR="002C6315" w:rsidRPr="008564C4" w:rsidRDefault="00D91263" w:rsidP="008564C4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Howard Community College (How</w:t>
      </w:r>
      <w:r w:rsidR="002C6315" w:rsidRPr="008564C4">
        <w:rPr>
          <w:rFonts w:ascii="Times New Roman" w:hAnsi="Times New Roman" w:cs="Times New Roman"/>
        </w:rPr>
        <w:t>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Montgomery College (MC)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Prince George’s Community College (PGCC)</w:t>
      </w:r>
    </w:p>
    <w:p w:rsidR="00C74787" w:rsidRDefault="002C6315" w:rsidP="00C722E6">
      <w:pPr>
        <w:spacing w:after="60"/>
        <w:rPr>
          <w:rFonts w:ascii="Times New Roman" w:hAnsi="Times New Roman" w:cs="Times New Roman"/>
        </w:rPr>
      </w:pPr>
      <w:proofErr w:type="spellStart"/>
      <w:r w:rsidRPr="008564C4">
        <w:rPr>
          <w:rFonts w:ascii="Times New Roman" w:hAnsi="Times New Roman" w:cs="Times New Roman"/>
        </w:rPr>
        <w:t>Wor-Wic</w:t>
      </w:r>
      <w:proofErr w:type="spellEnd"/>
      <w:r w:rsidRPr="008564C4">
        <w:rPr>
          <w:rFonts w:ascii="Times New Roman" w:hAnsi="Times New Roman" w:cs="Times New Roman"/>
        </w:rPr>
        <w:t xml:space="preserve"> Community College (WWCC)</w:t>
      </w:r>
    </w:p>
    <w:p w:rsidR="00424B40" w:rsidRDefault="00424B40" w:rsidP="00C722E6">
      <w:pPr>
        <w:spacing w:after="60"/>
        <w:rPr>
          <w:rFonts w:ascii="Times New Roman" w:hAnsi="Times New Roman" w:cs="Times New Roman"/>
        </w:rPr>
      </w:pPr>
    </w:p>
    <w:p w:rsidR="00424B40" w:rsidRPr="00424B40" w:rsidRDefault="00424B40" w:rsidP="00424B40">
      <w:pPr>
        <w:pStyle w:val="ListParagraph"/>
        <w:numPr>
          <w:ilvl w:val="0"/>
          <w:numId w:val="1"/>
        </w:num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 that Baltimore</w:t>
      </w:r>
      <w:r w:rsidR="00C24A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City Community College is a State Institution and</w:t>
      </w:r>
      <w:r w:rsidR="00C24AF9">
        <w:rPr>
          <w:rFonts w:ascii="Times New Roman" w:hAnsi="Times New Roman" w:cs="Times New Roman"/>
        </w:rPr>
        <w:t xml:space="preserve"> Agreements with BCCC</w:t>
      </w:r>
      <w:r>
        <w:rPr>
          <w:rFonts w:ascii="Times New Roman" w:hAnsi="Times New Roman" w:cs="Times New Roman"/>
        </w:rPr>
        <w:t xml:space="preserve"> </w:t>
      </w:r>
      <w:r w:rsidR="00C24AF9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 xml:space="preserve">to be reported </w:t>
      </w:r>
      <w:r w:rsidR="00C24AF9">
        <w:rPr>
          <w:rFonts w:ascii="Times New Roman" w:hAnsi="Times New Roman" w:cs="Times New Roman"/>
        </w:rPr>
        <w:t xml:space="preserve">as Agreements with a State Institution (Attachment A, tab 1) and </w:t>
      </w:r>
      <w:r>
        <w:rPr>
          <w:rFonts w:ascii="Times New Roman" w:hAnsi="Times New Roman" w:cs="Times New Roman"/>
        </w:rPr>
        <w:t>not as</w:t>
      </w:r>
      <w:r w:rsidR="00C24AF9">
        <w:rPr>
          <w:rFonts w:ascii="Times New Roman" w:hAnsi="Times New Roman" w:cs="Times New Roman"/>
        </w:rPr>
        <w:t xml:space="preserve"> Agreements with</w:t>
      </w:r>
      <w:r>
        <w:rPr>
          <w:rFonts w:ascii="Times New Roman" w:hAnsi="Times New Roman" w:cs="Times New Roman"/>
        </w:rPr>
        <w:t xml:space="preserve"> a Local Institution</w:t>
      </w:r>
      <w:r w:rsidR="00D91263">
        <w:rPr>
          <w:rFonts w:ascii="Times New Roman" w:hAnsi="Times New Roman" w:cs="Times New Roman"/>
        </w:rPr>
        <w:t xml:space="preserve"> (Attachment A, tab 2</w:t>
      </w:r>
      <w:r w:rsidR="00C24AF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sectPr w:rsidR="00424B40" w:rsidRPr="00424B40" w:rsidSect="00424B40">
      <w:headerReference w:type="default" r:id="rId7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5D" w:rsidRDefault="002C6C5D" w:rsidP="00524871">
      <w:pPr>
        <w:spacing w:after="0" w:line="240" w:lineRule="auto"/>
      </w:pPr>
      <w:r>
        <w:separator/>
      </w:r>
    </w:p>
  </w:endnote>
  <w:endnote w:type="continuationSeparator" w:id="0">
    <w:p w:rsidR="002C6C5D" w:rsidRDefault="002C6C5D" w:rsidP="0052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5D" w:rsidRDefault="002C6C5D" w:rsidP="00524871">
      <w:pPr>
        <w:spacing w:after="0" w:line="240" w:lineRule="auto"/>
      </w:pPr>
      <w:r>
        <w:separator/>
      </w:r>
    </w:p>
  </w:footnote>
  <w:footnote w:type="continuationSeparator" w:id="0">
    <w:p w:rsidR="002C6C5D" w:rsidRDefault="002C6C5D" w:rsidP="0052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871" w:rsidRPr="00524871" w:rsidRDefault="00524871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524871">
      <w:rPr>
        <w:sz w:val="18"/>
        <w:szCs w:val="18"/>
      </w:rPr>
      <w:t>April 1, 2019</w:t>
    </w:r>
  </w:p>
  <w:p w:rsidR="00524871" w:rsidRDefault="0052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C31E9"/>
    <w:multiLevelType w:val="hybridMultilevel"/>
    <w:tmpl w:val="F2C6606E"/>
    <w:lvl w:ilvl="0" w:tplc="7662E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87"/>
    <w:rsid w:val="000E5901"/>
    <w:rsid w:val="002C6315"/>
    <w:rsid w:val="002C6C5D"/>
    <w:rsid w:val="003F0C33"/>
    <w:rsid w:val="00424B40"/>
    <w:rsid w:val="00434408"/>
    <w:rsid w:val="00486247"/>
    <w:rsid w:val="00524871"/>
    <w:rsid w:val="008564C4"/>
    <w:rsid w:val="00C24AF9"/>
    <w:rsid w:val="00C24F8C"/>
    <w:rsid w:val="00C663D5"/>
    <w:rsid w:val="00C722E6"/>
    <w:rsid w:val="00C74787"/>
    <w:rsid w:val="00D91263"/>
    <w:rsid w:val="00E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1994E"/>
  <w15:chartTrackingRefBased/>
  <w15:docId w15:val="{27B9B989-6976-46A9-A735-33C68361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71"/>
  </w:style>
  <w:style w:type="paragraph" w:styleId="Footer">
    <w:name w:val="footer"/>
    <w:basedOn w:val="Normal"/>
    <w:link w:val="FooterChar"/>
    <w:uiPriority w:val="99"/>
    <w:unhideWhenUsed/>
    <w:rsid w:val="0052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71"/>
  </w:style>
  <w:style w:type="paragraph" w:styleId="ListParagraph">
    <w:name w:val="List Paragraph"/>
    <w:basedOn w:val="Normal"/>
    <w:uiPriority w:val="34"/>
    <w:qFormat/>
    <w:rsid w:val="00424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E92F24E15743948A43FC4FF2C6B6" ma:contentTypeVersion="7" ma:contentTypeDescription="Create a new document." ma:contentTypeScope="" ma:versionID="0f247cfa2e92a7c57caf251237b6cc52">
  <xsd:schema xmlns:xsd="http://www.w3.org/2001/XMLSchema" xmlns:xs="http://www.w3.org/2001/XMLSchema" xmlns:p="http://schemas.microsoft.com/office/2006/metadata/properties" xmlns:ns1="http://schemas.microsoft.com/sharepoint/v3" xmlns:ns2="a1de03b0-0592-40a5-b7e4-339aac32d781" targetNamespace="http://schemas.microsoft.com/office/2006/metadata/properties" ma:root="true" ma:fieldsID="5d977471b04b123a6d68ff0c4de19fbe" ns1:_="" ns2:_="">
    <xsd:import namespace="http://schemas.microsoft.com/sharepoint/v3"/>
    <xsd:import namespace="a1de03b0-0592-40a5-b7e4-339aac32d7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dexed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dexed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03b0-0592-40a5-b7e4-339aac32d781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a1de03b0-0592-40a5-b7e4-339aac32d78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E1414F-3787-4FE9-8F67-8472C61D0BF5}"/>
</file>

<file path=customXml/itemProps2.xml><?xml version="1.0" encoding="utf-8"?>
<ds:datastoreItem xmlns:ds="http://schemas.openxmlformats.org/officeDocument/2006/customXml" ds:itemID="{E26342B5-379C-43DF-804D-48FC26A4059A}"/>
</file>

<file path=customXml/itemProps3.xml><?xml version="1.0" encoding="utf-8"?>
<ds:datastoreItem xmlns:ds="http://schemas.openxmlformats.org/officeDocument/2006/customXml" ds:itemID="{11A4B06A-90FB-429E-B62E-FFEB00107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Naramore</dc:creator>
  <cp:keywords/>
  <dc:description/>
  <cp:lastModifiedBy>Windows User</cp:lastModifiedBy>
  <cp:revision>2</cp:revision>
  <dcterms:created xsi:type="dcterms:W3CDTF">2022-07-21T16:59:00Z</dcterms:created>
  <dcterms:modified xsi:type="dcterms:W3CDTF">2022-07-21T16:59:00Z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0x010100FE4CE92F24E15743948A43FC4FF2C6B6</vt:lpwstr>
  </property>
</Properties>
</file>