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13719" w14:textId="77777777" w:rsidR="000F0A4F" w:rsidRDefault="00B2340C" w:rsidP="000F0A4F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B2340C">
        <w:rPr>
          <w:b/>
        </w:rPr>
        <w:t>A</w:t>
      </w:r>
      <w:r w:rsidR="000F0A4F">
        <w:rPr>
          <w:b/>
        </w:rPr>
        <w:t xml:space="preserve">udit </w:t>
      </w:r>
      <w:r w:rsidRPr="00B2340C">
        <w:rPr>
          <w:b/>
        </w:rPr>
        <w:t>S</w:t>
      </w:r>
      <w:r w:rsidR="000F0A4F">
        <w:rPr>
          <w:b/>
        </w:rPr>
        <w:t xml:space="preserve">ervices </w:t>
      </w:r>
      <w:r w:rsidRPr="00B2340C">
        <w:rPr>
          <w:b/>
        </w:rPr>
        <w:t>C</w:t>
      </w:r>
      <w:r w:rsidR="000F0A4F">
        <w:rPr>
          <w:b/>
        </w:rPr>
        <w:t>ontract</w:t>
      </w:r>
      <w:r w:rsidRPr="00B2340C">
        <w:rPr>
          <w:b/>
        </w:rPr>
        <w:t xml:space="preserve"> MBE TORFP </w:t>
      </w:r>
      <w:r w:rsidR="000F0A4F">
        <w:rPr>
          <w:b/>
        </w:rPr>
        <w:t xml:space="preserve">Project </w:t>
      </w:r>
      <w:r w:rsidRPr="00B2340C">
        <w:rPr>
          <w:b/>
        </w:rPr>
        <w:t>Review (PR)</w:t>
      </w:r>
      <w:r>
        <w:rPr>
          <w:b/>
        </w:rPr>
        <w:t xml:space="preserve"> </w:t>
      </w:r>
    </w:p>
    <w:p w14:paraId="131BC47A" w14:textId="77777777" w:rsidR="00A81EFA" w:rsidRDefault="004B237A" w:rsidP="000F0A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</w:t>
      </w:r>
      <w:r w:rsidR="00A81EFA">
        <w:rPr>
          <w:b/>
        </w:rPr>
        <w:t xml:space="preserve">ssessment to </w:t>
      </w:r>
      <w:r>
        <w:rPr>
          <w:b/>
        </w:rPr>
        <w:t>E</w:t>
      </w:r>
      <w:r w:rsidR="00A81EFA">
        <w:rPr>
          <w:b/>
        </w:rPr>
        <w:t xml:space="preserve">stablish </w:t>
      </w:r>
      <w:r>
        <w:rPr>
          <w:b/>
        </w:rPr>
        <w:t>M</w:t>
      </w:r>
      <w:r w:rsidR="00A81EFA">
        <w:rPr>
          <w:b/>
        </w:rPr>
        <w:t>aximum MBE Participation</w:t>
      </w:r>
      <w:r w:rsidR="000F0A4F">
        <w:rPr>
          <w:b/>
        </w:rPr>
        <w:t xml:space="preserve"> </w:t>
      </w:r>
      <w:r w:rsidR="00217612">
        <w:rPr>
          <w:b/>
        </w:rPr>
        <w:t>For</w:t>
      </w:r>
      <w:r w:rsidR="00A81EFA">
        <w:rPr>
          <w:b/>
        </w:rPr>
        <w:t xml:space="preserve"> </w:t>
      </w:r>
    </w:p>
    <w:p w14:paraId="2B4D42AE" w14:textId="77777777" w:rsidR="00A81EFA" w:rsidRDefault="007A043E" w:rsidP="00152F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</w:rPr>
        <w:t xml:space="preserve">Statewide Master </w:t>
      </w:r>
      <w:r w:rsidR="00FA3932">
        <w:rPr>
          <w:b/>
        </w:rPr>
        <w:t>Audit Services Contract (ASC</w:t>
      </w:r>
      <w:r w:rsidR="00FA3932" w:rsidRPr="007A043E">
        <w:rPr>
          <w:b/>
        </w:rPr>
        <w:t>)</w:t>
      </w:r>
      <w:r w:rsidRPr="007A043E">
        <w:rPr>
          <w:b/>
          <w:szCs w:val="20"/>
        </w:rPr>
        <w:t xml:space="preserve"> TORFP # ________________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5417"/>
      </w:tblGrid>
      <w:tr w:rsidR="00A81EFA" w14:paraId="0E67693C" w14:textId="77777777" w:rsidTr="0037371F">
        <w:trPr>
          <w:jc w:val="center"/>
        </w:trPr>
        <w:tc>
          <w:tcPr>
            <w:tcW w:w="4741" w:type="dxa"/>
          </w:tcPr>
          <w:p w14:paraId="4E03D631" w14:textId="77777777" w:rsidR="00A81EFA" w:rsidRDefault="00A81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MBE subcontracting opportunities feasible?</w:t>
            </w:r>
          </w:p>
        </w:tc>
        <w:tc>
          <w:tcPr>
            <w:tcW w:w="5417" w:type="dxa"/>
          </w:tcPr>
          <w:p w14:paraId="043CEC7F" w14:textId="77777777" w:rsidR="007A043E" w:rsidRDefault="007A043E">
            <w:pPr>
              <w:rPr>
                <w:sz w:val="20"/>
                <w:szCs w:val="20"/>
              </w:rPr>
            </w:pPr>
          </w:p>
          <w:p w14:paraId="30497DAF" w14:textId="77777777" w:rsidR="00F07374" w:rsidRDefault="007A0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___________________________________________________Note that the Master Contract </w:t>
            </w:r>
            <w:r w:rsidR="00114FFE">
              <w:rPr>
                <w:sz w:val="20"/>
                <w:szCs w:val="20"/>
              </w:rPr>
              <w:t>aggregate</w:t>
            </w:r>
            <w:r>
              <w:rPr>
                <w:sz w:val="20"/>
                <w:szCs w:val="20"/>
              </w:rPr>
              <w:t xml:space="preserve"> MBE goal is </w:t>
            </w:r>
            <w:r w:rsidR="00E35B46">
              <w:rPr>
                <w:sz w:val="20"/>
                <w:szCs w:val="20"/>
              </w:rPr>
              <w:t>30</w:t>
            </w:r>
            <w:r w:rsidR="00964DCC" w:rsidRPr="00EA78A8">
              <w:rPr>
                <w:b/>
                <w:sz w:val="20"/>
                <w:szCs w:val="20"/>
              </w:rPr>
              <w:t>%</w:t>
            </w:r>
            <w:r>
              <w:rPr>
                <w:b/>
                <w:sz w:val="20"/>
                <w:szCs w:val="20"/>
              </w:rPr>
              <w:t>.</w:t>
            </w:r>
            <w:r w:rsidR="00964DCC">
              <w:rPr>
                <w:sz w:val="20"/>
                <w:szCs w:val="20"/>
              </w:rPr>
              <w:t xml:space="preserve"> </w:t>
            </w:r>
          </w:p>
        </w:tc>
      </w:tr>
      <w:tr w:rsidR="00A81EFA" w14:paraId="2F56270F" w14:textId="77777777" w:rsidTr="0037371F">
        <w:trPr>
          <w:jc w:val="center"/>
        </w:trPr>
        <w:tc>
          <w:tcPr>
            <w:tcW w:w="4741" w:type="dxa"/>
          </w:tcPr>
          <w:p w14:paraId="303CE14A" w14:textId="77777777" w:rsidR="00A81EFA" w:rsidRDefault="00A81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base of </w:t>
            </w:r>
            <w:proofErr w:type="gramStart"/>
            <w:r>
              <w:rPr>
                <w:sz w:val="20"/>
                <w:szCs w:val="20"/>
              </w:rPr>
              <w:t>potentially-available</w:t>
            </w:r>
            <w:proofErr w:type="gramEnd"/>
            <w:r>
              <w:rPr>
                <w:sz w:val="20"/>
                <w:szCs w:val="20"/>
              </w:rPr>
              <w:t xml:space="preserve"> MBEs for the work components of the contract make the MBE subcontract goals attainable?</w:t>
            </w:r>
          </w:p>
        </w:tc>
        <w:tc>
          <w:tcPr>
            <w:tcW w:w="5417" w:type="dxa"/>
          </w:tcPr>
          <w:p w14:paraId="2A9B9A18" w14:textId="77777777" w:rsidR="007A043E" w:rsidRPr="00C10DEC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7345C3" w14:textId="77777777" w:rsidR="007A043E" w:rsidRPr="00C10DEC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4828C7" w14:textId="77777777" w:rsidR="007A043E" w:rsidRPr="00C10DEC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0DEC">
              <w:rPr>
                <w:sz w:val="20"/>
                <w:szCs w:val="20"/>
              </w:rPr>
              <w:t>____________________________________________________</w:t>
            </w:r>
          </w:p>
          <w:p w14:paraId="46511317" w14:textId="77777777" w:rsidR="00A81EFA" w:rsidRPr="00C10DEC" w:rsidRDefault="007A043E" w:rsidP="009606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0DEC">
              <w:rPr>
                <w:sz w:val="20"/>
                <w:szCs w:val="20"/>
              </w:rPr>
              <w:t xml:space="preserve">Note that </w:t>
            </w:r>
            <w:r w:rsidR="00114FFE" w:rsidRPr="00C10DEC">
              <w:rPr>
                <w:sz w:val="20"/>
                <w:szCs w:val="20"/>
              </w:rPr>
              <w:t xml:space="preserve">as of </w:t>
            </w:r>
            <w:r w:rsidR="00C10DEC" w:rsidRPr="00C10DEC">
              <w:rPr>
                <w:sz w:val="20"/>
                <w:szCs w:val="20"/>
              </w:rPr>
              <w:t>August 2020</w:t>
            </w:r>
            <w:r w:rsidR="00114FFE" w:rsidRPr="00C10DEC">
              <w:rPr>
                <w:sz w:val="20"/>
                <w:szCs w:val="20"/>
              </w:rPr>
              <w:t xml:space="preserve">, </w:t>
            </w:r>
            <w:r w:rsidR="009606D8" w:rsidRPr="00C10DEC">
              <w:rPr>
                <w:sz w:val="20"/>
                <w:szCs w:val="20"/>
              </w:rPr>
              <w:t>there were 1</w:t>
            </w:r>
            <w:r w:rsidR="001F25C9">
              <w:rPr>
                <w:sz w:val="20"/>
                <w:szCs w:val="20"/>
              </w:rPr>
              <w:t>6</w:t>
            </w:r>
            <w:r w:rsidR="009606D8" w:rsidRPr="00C10DEC">
              <w:rPr>
                <w:sz w:val="20"/>
                <w:szCs w:val="20"/>
              </w:rPr>
              <w:t xml:space="preserve"> MDOT</w:t>
            </w:r>
            <w:r w:rsidR="00964DCC" w:rsidRPr="00C10DEC">
              <w:rPr>
                <w:sz w:val="20"/>
                <w:szCs w:val="20"/>
              </w:rPr>
              <w:t xml:space="preserve"> certified MBE </w:t>
            </w:r>
            <w:r w:rsidR="009606D8" w:rsidRPr="00C10DEC">
              <w:rPr>
                <w:sz w:val="20"/>
                <w:szCs w:val="20"/>
              </w:rPr>
              <w:t>CPA firms</w:t>
            </w:r>
            <w:r w:rsidR="00964DCC" w:rsidRPr="00C10DEC">
              <w:rPr>
                <w:sz w:val="20"/>
                <w:szCs w:val="20"/>
              </w:rPr>
              <w:t>.</w:t>
            </w:r>
          </w:p>
        </w:tc>
      </w:tr>
      <w:tr w:rsidR="00A81EFA" w14:paraId="62AF0F1B" w14:textId="77777777" w:rsidTr="0037371F">
        <w:trPr>
          <w:jc w:val="center"/>
        </w:trPr>
        <w:tc>
          <w:tcPr>
            <w:tcW w:w="4741" w:type="dxa"/>
          </w:tcPr>
          <w:p w14:paraId="17252BCA" w14:textId="77777777" w:rsidR="00A81EFA" w:rsidRDefault="00A81E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MBE base of providers for each work component</w:t>
            </w:r>
          </w:p>
        </w:tc>
        <w:tc>
          <w:tcPr>
            <w:tcW w:w="5417" w:type="dxa"/>
          </w:tcPr>
          <w:p w14:paraId="080DA6D9" w14:textId="77777777" w:rsidR="007A043E" w:rsidRDefault="007A0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EC68ABB" w14:textId="77777777" w:rsidR="007A043E" w:rsidRDefault="007A0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1C4EEBD" w14:textId="77777777" w:rsidR="007A043E" w:rsidRDefault="007A0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2B07BB74" w14:textId="77777777" w:rsidR="00A81EFA" w:rsidRDefault="00114F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802D79">
              <w:rPr>
                <w:sz w:val="20"/>
                <w:szCs w:val="20"/>
              </w:rPr>
              <w:t>NAICS/</w:t>
            </w:r>
            <w:r>
              <w:rPr>
                <w:sz w:val="20"/>
                <w:szCs w:val="20"/>
              </w:rPr>
              <w:t>Area of Work identified below</w:t>
            </w:r>
            <w:r w:rsidR="007A043E">
              <w:rPr>
                <w:sz w:val="20"/>
                <w:szCs w:val="20"/>
              </w:rPr>
              <w:t xml:space="preserve"> </w:t>
            </w:r>
            <w:r w:rsidR="00CF4F1C">
              <w:rPr>
                <w:sz w:val="20"/>
                <w:szCs w:val="20"/>
              </w:rPr>
              <w:t xml:space="preserve"> </w:t>
            </w:r>
            <w:r w:rsidR="00237911">
              <w:rPr>
                <w:sz w:val="20"/>
                <w:szCs w:val="20"/>
              </w:rPr>
              <w:t xml:space="preserve">  </w:t>
            </w:r>
          </w:p>
        </w:tc>
      </w:tr>
      <w:tr w:rsidR="00A81EFA" w14:paraId="285E3145" w14:textId="77777777" w:rsidTr="0037371F">
        <w:trPr>
          <w:trHeight w:val="1133"/>
          <w:jc w:val="center"/>
        </w:trPr>
        <w:tc>
          <w:tcPr>
            <w:tcW w:w="4741" w:type="dxa"/>
          </w:tcPr>
          <w:p w14:paraId="70E360F6" w14:textId="77777777" w:rsidR="00A81EFA" w:rsidRDefault="00114F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g</w:t>
            </w:r>
            <w:r w:rsidR="00A81EFA">
              <w:rPr>
                <w:sz w:val="20"/>
                <w:szCs w:val="20"/>
              </w:rPr>
              <w:t>eographical proximity of MBEs to the work location</w:t>
            </w:r>
            <w:r>
              <w:rPr>
                <w:sz w:val="20"/>
                <w:szCs w:val="20"/>
              </w:rPr>
              <w:t xml:space="preserve"> a factor in setting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MBE goal?</w:t>
            </w:r>
            <w:r w:rsidR="00DE3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</w:tcPr>
          <w:p w14:paraId="5E0BBB9F" w14:textId="77777777" w:rsidR="007A043E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299F27" w14:textId="77777777" w:rsidR="007A043E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CB4D38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5E4414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23665882" w14:textId="77777777" w:rsidR="00A81EFA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</w:t>
            </w:r>
            <w:r w:rsidR="00CC1F72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g</w:t>
            </w:r>
            <w:r w:rsidR="00A81EFA">
              <w:rPr>
                <w:sz w:val="20"/>
                <w:szCs w:val="20"/>
              </w:rPr>
              <w:t>eographic proximity</w:t>
            </w:r>
            <w:r w:rsidR="00DE39AA">
              <w:rPr>
                <w:sz w:val="20"/>
                <w:szCs w:val="20"/>
              </w:rPr>
              <w:t xml:space="preserve"> is not a factor</w:t>
            </w:r>
            <w:r w:rsidR="00A81EFA">
              <w:rPr>
                <w:sz w:val="20"/>
                <w:szCs w:val="20"/>
              </w:rPr>
              <w:t>.</w:t>
            </w:r>
            <w:r w:rsidR="00DE39AA">
              <w:rPr>
                <w:sz w:val="20"/>
                <w:szCs w:val="20"/>
              </w:rPr>
              <w:t xml:space="preserve"> </w:t>
            </w:r>
          </w:p>
        </w:tc>
      </w:tr>
      <w:tr w:rsidR="00A81EFA" w14:paraId="3D3D2454" w14:textId="77777777" w:rsidTr="0037371F">
        <w:trPr>
          <w:cantSplit/>
          <w:jc w:val="center"/>
        </w:trPr>
        <w:tc>
          <w:tcPr>
            <w:tcW w:w="4741" w:type="dxa"/>
          </w:tcPr>
          <w:p w14:paraId="4094E6D4" w14:textId="77777777" w:rsidR="00A81EFA" w:rsidRDefault="00A81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evaluation factors designed to ensure that they do not unreasonably limit or inhibit participation by small businesses, including MBEs? </w:t>
            </w:r>
          </w:p>
        </w:tc>
        <w:tc>
          <w:tcPr>
            <w:tcW w:w="5417" w:type="dxa"/>
          </w:tcPr>
          <w:p w14:paraId="2B6826C9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4C9B4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DAF2AE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9CD374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7268E599" w14:textId="77777777" w:rsidR="00A81EFA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that the e</w:t>
            </w:r>
            <w:r w:rsidR="00A81EFA">
              <w:rPr>
                <w:sz w:val="20"/>
                <w:szCs w:val="20"/>
              </w:rPr>
              <w:t xml:space="preserve">valuation factors </w:t>
            </w:r>
            <w:r>
              <w:rPr>
                <w:sz w:val="20"/>
                <w:szCs w:val="20"/>
              </w:rPr>
              <w:t xml:space="preserve">should be </w:t>
            </w:r>
            <w:r w:rsidR="00A81EFA">
              <w:rPr>
                <w:sz w:val="20"/>
                <w:szCs w:val="20"/>
              </w:rPr>
              <w:t xml:space="preserve">based on qualifications and experience.  </w:t>
            </w:r>
          </w:p>
        </w:tc>
      </w:tr>
      <w:tr w:rsidR="00A81EFA" w14:paraId="5C1D4B23" w14:textId="77777777" w:rsidTr="0037371F">
        <w:trPr>
          <w:jc w:val="center"/>
        </w:trPr>
        <w:tc>
          <w:tcPr>
            <w:tcW w:w="4741" w:type="dxa"/>
          </w:tcPr>
          <w:p w14:paraId="6DA78D32" w14:textId="77777777" w:rsidR="00A81EFA" w:rsidRDefault="00A81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structure, specifications, and requirements of the </w:t>
            </w:r>
            <w:r w:rsidR="00114FFE">
              <w:rPr>
                <w:sz w:val="20"/>
                <w:szCs w:val="20"/>
              </w:rPr>
              <w:t xml:space="preserve">TORFP </w:t>
            </w:r>
            <w:r>
              <w:rPr>
                <w:sz w:val="20"/>
                <w:szCs w:val="20"/>
              </w:rPr>
              <w:t>designed to ensure that they do not unreasonably limit or inhibit participation by small businesses, including MBEs</w:t>
            </w:r>
            <w:r w:rsidR="00114FFE">
              <w:rPr>
                <w:sz w:val="20"/>
                <w:szCs w:val="20"/>
              </w:rPr>
              <w:t>?</w:t>
            </w:r>
          </w:p>
        </w:tc>
        <w:tc>
          <w:tcPr>
            <w:tcW w:w="5417" w:type="dxa"/>
          </w:tcPr>
          <w:p w14:paraId="4FE09978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66C766B" w14:textId="77777777" w:rsidR="00114FFE" w:rsidRDefault="00114F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07E14E" w14:textId="77777777" w:rsidR="00114FFE" w:rsidRDefault="00114F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5B3FAE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56A6E7F3" w14:textId="77777777" w:rsidR="00A81EFA" w:rsidRDefault="00B22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nine </w:t>
            </w:r>
            <w:r w:rsidR="0030083D">
              <w:rPr>
                <w:sz w:val="20"/>
                <w:szCs w:val="20"/>
              </w:rPr>
              <w:t xml:space="preserve">ASC </w:t>
            </w:r>
            <w:r>
              <w:rPr>
                <w:sz w:val="20"/>
                <w:szCs w:val="20"/>
              </w:rPr>
              <w:t xml:space="preserve">labor classifications are </w:t>
            </w:r>
            <w:r w:rsidR="0030083D">
              <w:rPr>
                <w:sz w:val="20"/>
                <w:szCs w:val="20"/>
              </w:rPr>
              <w:t xml:space="preserve">broad enough and </w:t>
            </w:r>
            <w:r>
              <w:rPr>
                <w:sz w:val="20"/>
                <w:szCs w:val="20"/>
              </w:rPr>
              <w:t>suitable to both Master Contractor and MBE staff.</w:t>
            </w:r>
          </w:p>
        </w:tc>
      </w:tr>
      <w:tr w:rsidR="00A81EFA" w14:paraId="172DCBE4" w14:textId="77777777" w:rsidTr="0037371F">
        <w:trPr>
          <w:jc w:val="center"/>
        </w:trPr>
        <w:tc>
          <w:tcPr>
            <w:tcW w:w="4741" w:type="dxa"/>
          </w:tcPr>
          <w:p w14:paraId="6AD87333" w14:textId="77777777" w:rsidR="00A81EFA" w:rsidRDefault="00911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 d</w:t>
            </w:r>
            <w:r w:rsidR="00A81EFA">
              <w:rPr>
                <w:sz w:val="20"/>
                <w:szCs w:val="20"/>
              </w:rPr>
              <w:t>eliverables take into consideration what is important to the agency and the success of the project (i.e. time, cost requirements)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417" w:type="dxa"/>
          </w:tcPr>
          <w:p w14:paraId="0CC8648A" w14:textId="77777777" w:rsidR="00A27D83" w:rsidRDefault="00A27D83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7EC5C318" w14:textId="77777777" w:rsidR="00A27D83" w:rsidRDefault="00A27D83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03DA5C12" w14:textId="77777777" w:rsidR="00A27D83" w:rsidRDefault="00A27D83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6B0AC4D3" w14:textId="77777777" w:rsidR="00A81EFA" w:rsidRDefault="00A27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that </w:t>
            </w:r>
            <w:r w:rsidR="00311901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d</w:t>
            </w:r>
            <w:r w:rsidR="00A81EFA">
              <w:rPr>
                <w:sz w:val="20"/>
                <w:szCs w:val="20"/>
              </w:rPr>
              <w:t xml:space="preserve">eliverables will be determined </w:t>
            </w:r>
            <w:r>
              <w:rPr>
                <w:sz w:val="20"/>
                <w:szCs w:val="20"/>
              </w:rPr>
              <w:t>at this TORFP l</w:t>
            </w:r>
            <w:r w:rsidR="00A81EFA">
              <w:rPr>
                <w:sz w:val="20"/>
                <w:szCs w:val="20"/>
              </w:rPr>
              <w:t>evel.</w:t>
            </w:r>
          </w:p>
        </w:tc>
      </w:tr>
      <w:tr w:rsidR="00A81EFA" w14:paraId="14A84729" w14:textId="77777777" w:rsidTr="0037371F">
        <w:trPr>
          <w:jc w:val="center"/>
        </w:trPr>
        <w:tc>
          <w:tcPr>
            <w:tcW w:w="4741" w:type="dxa"/>
          </w:tcPr>
          <w:p w14:paraId="52F39968" w14:textId="77777777" w:rsidR="00A81EFA" w:rsidRDefault="00AC1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</w:t>
            </w:r>
            <w:r w:rsidR="00A27D83">
              <w:rPr>
                <w:sz w:val="20"/>
                <w:szCs w:val="20"/>
              </w:rPr>
              <w:t xml:space="preserve">eliverables are defined in terms of what is expected and when schedules, deadlines and mandatory items are defined.  </w:t>
            </w:r>
            <w:r w:rsidR="00A81E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</w:tcPr>
          <w:p w14:paraId="665111BB" w14:textId="77777777" w:rsidR="00A27D83" w:rsidRDefault="00A27D83">
            <w:pPr>
              <w:rPr>
                <w:sz w:val="20"/>
                <w:szCs w:val="20"/>
              </w:rPr>
            </w:pPr>
          </w:p>
          <w:p w14:paraId="4F2222CD" w14:textId="77777777" w:rsidR="00A27D83" w:rsidRDefault="00A27D83">
            <w:pPr>
              <w:rPr>
                <w:sz w:val="20"/>
                <w:szCs w:val="20"/>
              </w:rPr>
            </w:pPr>
          </w:p>
          <w:p w14:paraId="6B9DF394" w14:textId="77777777" w:rsidR="00A27D83" w:rsidRDefault="00A27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25965E31" w14:textId="77777777" w:rsidR="00A81EFA" w:rsidRDefault="00A27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that </w:t>
            </w:r>
            <w:r w:rsidR="00311901">
              <w:rPr>
                <w:sz w:val="20"/>
                <w:szCs w:val="20"/>
              </w:rPr>
              <w:t>the deliverables will be determined at this TO</w:t>
            </w:r>
            <w:r w:rsidR="00911632">
              <w:rPr>
                <w:sz w:val="20"/>
                <w:szCs w:val="20"/>
              </w:rPr>
              <w:t>RFP level.</w:t>
            </w:r>
          </w:p>
        </w:tc>
      </w:tr>
    </w:tbl>
    <w:p w14:paraId="16BE9CB4" w14:textId="77777777" w:rsidR="000B00DE" w:rsidRDefault="000B00DE"/>
    <w:p w14:paraId="298E70B2" w14:textId="77777777" w:rsidR="000B00DE" w:rsidRDefault="000B00DE"/>
    <w:p w14:paraId="58862532" w14:textId="77777777" w:rsidR="000B00DE" w:rsidRDefault="000B00DE"/>
    <w:p w14:paraId="2D4DC269" w14:textId="77777777" w:rsidR="000B00DE" w:rsidRDefault="000B00DE"/>
    <w:p w14:paraId="1B28086B" w14:textId="77777777" w:rsidR="000B00DE" w:rsidRDefault="000B00DE"/>
    <w:p w14:paraId="69D7B547" w14:textId="77777777" w:rsidR="000B00DE" w:rsidRDefault="000B00DE"/>
    <w:p w14:paraId="13525EC7" w14:textId="77777777" w:rsidR="000B00DE" w:rsidRDefault="000B00DE"/>
    <w:p w14:paraId="5A0AC70B" w14:textId="77777777" w:rsidR="000B00DE" w:rsidRDefault="000B00DE"/>
    <w:p w14:paraId="6A82C729" w14:textId="77777777" w:rsidR="000B00DE" w:rsidRDefault="000B00DE"/>
    <w:p w14:paraId="361F6BC0" w14:textId="77777777" w:rsidR="000B00DE" w:rsidRDefault="000B00DE"/>
    <w:p w14:paraId="6E758841" w14:textId="77777777" w:rsidR="000B00DE" w:rsidRDefault="000B00DE"/>
    <w:p w14:paraId="2DF907D9" w14:textId="77777777" w:rsidR="00A81EFA" w:rsidRDefault="00C04BE0">
      <w:pPr>
        <w:rPr>
          <w:sz w:val="22"/>
          <w:szCs w:val="22"/>
        </w:rPr>
      </w:pPr>
      <w:r>
        <w:br w:type="page"/>
      </w:r>
    </w:p>
    <w:tbl>
      <w:tblPr>
        <w:tblW w:w="10785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000" w:firstRow="0" w:lastRow="0" w:firstColumn="0" w:lastColumn="0" w:noHBand="0" w:noVBand="0"/>
      </w:tblPr>
      <w:tblGrid>
        <w:gridCol w:w="3162"/>
        <w:gridCol w:w="940"/>
        <w:gridCol w:w="1543"/>
        <w:gridCol w:w="334"/>
        <w:gridCol w:w="1754"/>
        <w:gridCol w:w="603"/>
        <w:gridCol w:w="341"/>
        <w:gridCol w:w="320"/>
        <w:gridCol w:w="552"/>
        <w:gridCol w:w="1236"/>
      </w:tblGrid>
      <w:tr w:rsidR="00A81EFA" w14:paraId="498F11EE" w14:textId="77777777">
        <w:trPr>
          <w:trHeight w:val="789"/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5AEC867" w14:textId="77777777" w:rsidR="00A81EFA" w:rsidRDefault="00A81EFA">
            <w:pPr>
              <w:jc w:val="center"/>
              <w:rPr>
                <w:b/>
              </w:rPr>
            </w:pPr>
          </w:p>
          <w:p w14:paraId="5D4AF693" w14:textId="77777777" w:rsidR="00A81EFA" w:rsidRPr="000F0A4F" w:rsidRDefault="00AD541D">
            <w:pPr>
              <w:pStyle w:val="Heading7"/>
              <w:rPr>
                <w:rFonts w:ascii="Times New Roman" w:hAnsi="Times New Roman"/>
                <w:b/>
                <w:szCs w:val="28"/>
              </w:rPr>
            </w:pPr>
            <w:r w:rsidRPr="000F0A4F">
              <w:rPr>
                <w:rFonts w:ascii="Times New Roman" w:hAnsi="Times New Roman"/>
                <w:b/>
                <w:szCs w:val="28"/>
              </w:rPr>
              <w:t xml:space="preserve">ASC </w:t>
            </w:r>
            <w:proofErr w:type="gramStart"/>
            <w:r w:rsidR="000F0A4F">
              <w:rPr>
                <w:rFonts w:ascii="Times New Roman" w:hAnsi="Times New Roman"/>
                <w:b/>
                <w:szCs w:val="28"/>
              </w:rPr>
              <w:t>Project</w:t>
            </w:r>
            <w:r w:rsidR="000B00DE" w:rsidRPr="000F0A4F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A81EFA" w:rsidRPr="000F0A4F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0F0A4F">
              <w:rPr>
                <w:rFonts w:ascii="Times New Roman" w:hAnsi="Times New Roman"/>
                <w:b/>
                <w:szCs w:val="28"/>
              </w:rPr>
              <w:t>Review</w:t>
            </w:r>
            <w:proofErr w:type="gramEnd"/>
          </w:p>
          <w:p w14:paraId="1FE25978" w14:textId="77777777" w:rsidR="00A81EFA" w:rsidRDefault="00A81EFA">
            <w:pPr>
              <w:pStyle w:val="Heading7"/>
              <w:rPr>
                <w:bCs/>
              </w:rPr>
            </w:pPr>
            <w:r w:rsidRPr="00C04BE0">
              <w:rPr>
                <w:b/>
              </w:rPr>
              <w:t xml:space="preserve">MBE </w:t>
            </w:r>
            <w:r>
              <w:rPr>
                <w:b/>
                <w:bCs/>
              </w:rPr>
              <w:t>Participation Worksheet</w:t>
            </w:r>
          </w:p>
        </w:tc>
      </w:tr>
      <w:tr w:rsidR="00A81EFA" w14:paraId="41708EC8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AFC04A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Section 1 – PR</w:t>
            </w:r>
            <w:r w:rsidR="00627555">
              <w:rPr>
                <w:rFonts w:ascii="Times New Roman" w:hAnsi="Times New Roman"/>
                <w:smallCaps/>
                <w:sz w:val="20"/>
                <w:szCs w:val="20"/>
              </w:rPr>
              <w:t>OJECT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 Review Group</w:t>
            </w:r>
          </w:p>
        </w:tc>
      </w:tr>
      <w:tr w:rsidR="00A81EFA" w14:paraId="2E4107A8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225577" w14:textId="77777777" w:rsidR="00A81EFA" w:rsidRDefault="00A81EFA" w:rsidP="005A5BE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Requesting Agency: 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82A8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E24B5D" w14:textId="77777777" w:rsidR="00A81EFA" w:rsidRDefault="00A8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71EA93" w14:textId="77777777" w:rsidR="00A81EFA" w:rsidRDefault="00A81EFA">
            <w:pPr>
              <w:rPr>
                <w:bCs/>
              </w:rPr>
            </w:pPr>
          </w:p>
        </w:tc>
      </w:tr>
      <w:tr w:rsidR="00A81EFA" w14:paraId="0137B94E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CF946C" w14:textId="77777777" w:rsidR="00A81EFA" w:rsidRDefault="00A81EFA" w:rsidP="005A5BED">
            <w:pPr>
              <w:pStyle w:val="Heading2"/>
              <w:jc w:val="right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 xml:space="preserve">MBE Liaison Officer:  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A54A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3AC83F" w14:textId="77777777" w:rsidR="00A81EFA" w:rsidRDefault="00A8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20F3D9" w14:textId="77777777" w:rsidR="00A81EFA" w:rsidRDefault="00A81EFA">
            <w:pPr>
              <w:rPr>
                <w:bCs/>
              </w:rPr>
            </w:pPr>
          </w:p>
        </w:tc>
      </w:tr>
      <w:tr w:rsidR="00911632" w14:paraId="29D13F5E" w14:textId="77777777" w:rsidTr="002A51A9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51CCA759" w14:textId="77777777" w:rsidR="00911632" w:rsidRDefault="00911632" w:rsidP="005A5BE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 Order Manager: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3CDC26" w14:textId="77777777" w:rsidR="00911632" w:rsidRDefault="00911632" w:rsidP="002A51A9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40D66270" w14:textId="77777777" w:rsidR="00911632" w:rsidRDefault="00911632" w:rsidP="002A5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B8B4B36" w14:textId="77777777" w:rsidR="00911632" w:rsidRDefault="00911632" w:rsidP="002A51A9">
            <w:pPr>
              <w:rPr>
                <w:bCs/>
              </w:rPr>
            </w:pPr>
          </w:p>
        </w:tc>
      </w:tr>
      <w:tr w:rsidR="00A81EFA" w14:paraId="2CE16E71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5B78D097" w14:textId="77777777" w:rsidR="00A81EFA" w:rsidRDefault="00A81EFA" w:rsidP="005A5BE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Procurement Officer: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E709B8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6E6CC204" w14:textId="77777777" w:rsidR="00A81EFA" w:rsidRDefault="00A8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D5BFC0D" w14:textId="77777777" w:rsidR="00A81EFA" w:rsidRDefault="00A81EFA">
            <w:pPr>
              <w:rPr>
                <w:bCs/>
              </w:rPr>
            </w:pPr>
          </w:p>
        </w:tc>
      </w:tr>
      <w:tr w:rsidR="00A81EFA" w14:paraId="3D890300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5F56B838" w14:textId="77777777" w:rsidR="00A81EFA" w:rsidRDefault="000B00DE" w:rsidP="005A5BE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Contract Manager: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E62E03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457FF19F" w14:textId="77777777" w:rsidR="00A81EFA" w:rsidRDefault="00A8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8653402" w14:textId="77777777" w:rsidR="00A81EFA" w:rsidRDefault="00A81EFA">
            <w:pPr>
              <w:rPr>
                <w:bCs/>
              </w:rPr>
            </w:pPr>
          </w:p>
        </w:tc>
      </w:tr>
      <w:tr w:rsidR="00A81EFA" w14:paraId="08A21EC5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C44DB69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Section 2 – </w:t>
            </w:r>
            <w:r w:rsidR="00B1027A">
              <w:rPr>
                <w:rFonts w:ascii="Times New Roman" w:hAnsi="Times New Roman"/>
                <w:smallCaps/>
                <w:sz w:val="20"/>
                <w:szCs w:val="20"/>
              </w:rPr>
              <w:t>TORFP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 Information</w:t>
            </w:r>
          </w:p>
        </w:tc>
      </w:tr>
      <w:tr w:rsidR="00A81EFA" w14:paraId="6832D3B1" w14:textId="77777777">
        <w:trPr>
          <w:jc w:val="center"/>
        </w:trPr>
        <w:tc>
          <w:tcPr>
            <w:tcW w:w="31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313F4" w14:textId="77777777" w:rsidR="00A81EFA" w:rsidRDefault="000B00DE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  <w:r w:rsidR="00A81EFA">
              <w:rPr>
                <w:b/>
                <w:bCs/>
                <w:sz w:val="20"/>
                <w:szCs w:val="20"/>
              </w:rPr>
              <w:t>RFP Number:</w:t>
            </w:r>
          </w:p>
        </w:tc>
        <w:tc>
          <w:tcPr>
            <w:tcW w:w="7607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14DD0" w14:textId="77777777" w:rsidR="00A81EFA" w:rsidRDefault="00A81EFA">
            <w:pPr>
              <w:rPr>
                <w:sz w:val="20"/>
                <w:szCs w:val="20"/>
              </w:rPr>
            </w:pPr>
          </w:p>
        </w:tc>
      </w:tr>
      <w:tr w:rsidR="00D6484E" w14:paraId="60E71809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F010CF" w14:textId="77777777" w:rsidR="00D6484E" w:rsidRDefault="00D6484E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TORFP Agency:</w:t>
            </w:r>
          </w:p>
        </w:tc>
        <w:tc>
          <w:tcPr>
            <w:tcW w:w="7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19112" w14:textId="77777777" w:rsidR="00D6484E" w:rsidRDefault="00D6484E">
            <w:pPr>
              <w:rPr>
                <w:b/>
                <w:sz w:val="20"/>
                <w:szCs w:val="20"/>
              </w:rPr>
            </w:pPr>
          </w:p>
        </w:tc>
      </w:tr>
      <w:tr w:rsidR="00A81EFA" w14:paraId="1A0AA66B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91F4F7" w14:textId="77777777" w:rsidR="00A81EFA" w:rsidRDefault="000B00DE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  <w:r w:rsidR="00A81EFA">
              <w:rPr>
                <w:b/>
                <w:bCs/>
                <w:sz w:val="20"/>
                <w:szCs w:val="20"/>
              </w:rPr>
              <w:t>RFP Title:</w:t>
            </w:r>
          </w:p>
        </w:tc>
        <w:tc>
          <w:tcPr>
            <w:tcW w:w="7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6F61E0" w14:textId="77777777" w:rsidR="00A81EFA" w:rsidRDefault="0073716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Statewide </w:t>
            </w:r>
            <w:r w:rsidR="00014A17">
              <w:rPr>
                <w:b/>
                <w:sz w:val="20"/>
                <w:szCs w:val="20"/>
              </w:rPr>
              <w:t>Audit Services Contract (AS</w:t>
            </w:r>
            <w:r w:rsidR="00EA78A8">
              <w:rPr>
                <w:b/>
                <w:sz w:val="20"/>
                <w:szCs w:val="20"/>
              </w:rPr>
              <w:t>C</w:t>
            </w:r>
            <w:r w:rsidR="00014A17">
              <w:rPr>
                <w:b/>
                <w:sz w:val="20"/>
                <w:szCs w:val="20"/>
              </w:rPr>
              <w:t>)</w:t>
            </w:r>
            <w:r w:rsidR="000B00DE">
              <w:rPr>
                <w:b/>
                <w:sz w:val="20"/>
                <w:szCs w:val="20"/>
              </w:rPr>
              <w:t>:</w:t>
            </w:r>
            <w:r w:rsidR="00A81EFA">
              <w:rPr>
                <w:sz w:val="20"/>
                <w:szCs w:val="20"/>
              </w:rPr>
              <w:t xml:space="preserve"> </w:t>
            </w:r>
          </w:p>
        </w:tc>
      </w:tr>
      <w:tr w:rsidR="00A81EFA" w14:paraId="15FAF7D0" w14:textId="77777777">
        <w:trPr>
          <w:trHeight w:val="144"/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9F1AC2" w14:textId="77777777" w:rsidR="00A81EFA" w:rsidRDefault="00A81EFA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Brief Description of the</w:t>
            </w:r>
            <w:r w:rsidR="000B00DE">
              <w:rPr>
                <w:b/>
                <w:bCs/>
                <w:sz w:val="20"/>
                <w:szCs w:val="20"/>
              </w:rPr>
              <w:t xml:space="preserve"> TORFP</w:t>
            </w:r>
            <w:r w:rsidR="002C7CD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D24DAE" w14:textId="77777777" w:rsidR="00A81EFA" w:rsidRDefault="00A81EFA">
            <w:pPr>
              <w:pStyle w:val="CommentText"/>
              <w:autoSpaceDE w:val="0"/>
              <w:autoSpaceDN w:val="0"/>
              <w:adjustRightInd w:val="0"/>
              <w:spacing w:before="100" w:after="100"/>
              <w:rPr>
                <w:bCs/>
              </w:rPr>
            </w:pPr>
          </w:p>
        </w:tc>
      </w:tr>
      <w:tr w:rsidR="00A81EFA" w14:paraId="28166BDE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0193BE" w14:textId="77777777" w:rsidR="00A81EFA" w:rsidRDefault="000B00DE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TORFP</w:t>
            </w:r>
            <w:r w:rsidR="00A81EFA">
              <w:rPr>
                <w:b/>
                <w:bCs/>
                <w:sz w:val="20"/>
                <w:szCs w:val="20"/>
              </w:rPr>
              <w:t xml:space="preserve"> </w:t>
            </w:r>
            <w:r w:rsidR="000445D6">
              <w:rPr>
                <w:b/>
                <w:bCs/>
                <w:sz w:val="20"/>
                <w:szCs w:val="20"/>
              </w:rPr>
              <w:t>Period of Performance Term: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CE2B" w14:textId="77777777" w:rsidR="00A81EFA" w:rsidRDefault="00A81E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2B21EA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Options (Enter amount)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C0BCC4" w14:textId="77777777" w:rsidR="00A81EFA" w:rsidRDefault="005A5E7C" w:rsidP="00256178">
            <w:pPr>
              <w:jc w:val="center"/>
              <w:rPr>
                <w:sz w:val="22"/>
                <w:szCs w:val="22"/>
              </w:rPr>
            </w:pPr>
            <w:r>
              <w:t>N/A</w:t>
            </w:r>
          </w:p>
        </w:tc>
      </w:tr>
      <w:tr w:rsidR="00A81EFA" w14:paraId="7D6D3376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34F41E" w14:textId="77777777" w:rsidR="00A81EFA" w:rsidRDefault="00A81EFA" w:rsidP="002C7CD3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D862640" w14:textId="77777777" w:rsidR="00A81EFA" w:rsidRDefault="00A81EFA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 there a </w:t>
            </w:r>
            <w:r w:rsidR="000B00DE">
              <w:rPr>
                <w:b/>
                <w:bCs/>
                <w:sz w:val="20"/>
                <w:szCs w:val="20"/>
              </w:rPr>
              <w:t xml:space="preserve">Master </w:t>
            </w:r>
            <w:r>
              <w:rPr>
                <w:b/>
                <w:bCs/>
                <w:sz w:val="20"/>
                <w:szCs w:val="20"/>
              </w:rPr>
              <w:t>Contract?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28C4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</w:p>
          <w:p w14:paraId="66068D90" w14:textId="77777777" w:rsidR="00A81EFA" w:rsidRDefault="00062C51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81EFA" w:rsidRPr="00062C51">
              <w:rPr>
                <w:b/>
                <w:bCs/>
                <w:sz w:val="20"/>
                <w:szCs w:val="20"/>
              </w:rPr>
              <w:t>Yes</w:t>
            </w:r>
            <w:r w:rsidR="00A81EF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71CD84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</w:p>
          <w:p w14:paraId="3CE612A0" w14:textId="77777777" w:rsidR="00A81EFA" w:rsidRDefault="00121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Aggregate </w:t>
            </w:r>
            <w:r w:rsidR="000B00DE">
              <w:rPr>
                <w:b/>
                <w:bCs/>
                <w:sz w:val="20"/>
                <w:szCs w:val="20"/>
              </w:rPr>
              <w:t xml:space="preserve">Master </w:t>
            </w:r>
            <w:r w:rsidR="00A81EFA">
              <w:rPr>
                <w:b/>
                <w:bCs/>
                <w:sz w:val="20"/>
                <w:szCs w:val="20"/>
              </w:rPr>
              <w:t xml:space="preserve">Contract </w:t>
            </w:r>
            <w:r w:rsidR="000B00DE">
              <w:rPr>
                <w:b/>
                <w:bCs/>
                <w:sz w:val="20"/>
                <w:szCs w:val="20"/>
              </w:rPr>
              <w:t xml:space="preserve">MBE </w:t>
            </w:r>
            <w:r w:rsidR="00A81EFA">
              <w:rPr>
                <w:b/>
                <w:bCs/>
                <w:sz w:val="20"/>
                <w:szCs w:val="20"/>
              </w:rPr>
              <w:t xml:space="preserve">Goal 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655D83" w14:textId="77777777" w:rsidR="00A81EFA" w:rsidRDefault="00A81EF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8C15F2F" w14:textId="77777777" w:rsidR="00A81EFA" w:rsidRDefault="00EA78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A81EFA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A81EFA" w14:paraId="277F5A4A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15C2835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Section 3 – Subcontract opportunities In</w:t>
            </w:r>
            <w:r w:rsidR="000B00DE">
              <w:rPr>
                <w:rFonts w:ascii="Times New Roman" w:hAnsi="Times New Roman"/>
                <w:bCs w:val="0"/>
                <w:smallCaps/>
                <w:sz w:val="20"/>
                <w:szCs w:val="20"/>
              </w:rPr>
              <w:t xml:space="preserve"> Master </w:t>
            </w:r>
            <w:r>
              <w:rPr>
                <w:rFonts w:ascii="Times New Roman" w:hAnsi="Times New Roman"/>
                <w:bCs w:val="0"/>
                <w:smallCaps/>
                <w:sz w:val="20"/>
                <w:szCs w:val="20"/>
              </w:rPr>
              <w:t>Contract</w:t>
            </w:r>
          </w:p>
        </w:tc>
      </w:tr>
      <w:tr w:rsidR="00A81EFA" w14:paraId="24B4C364" w14:textId="77777777">
        <w:trPr>
          <w:jc w:val="center"/>
        </w:trPr>
        <w:tc>
          <w:tcPr>
            <w:tcW w:w="41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BB784F9" w14:textId="77777777" w:rsidR="00A81EFA" w:rsidRDefault="00A81EFA">
            <w:pPr>
              <w:rPr>
                <w:b/>
                <w:bCs/>
              </w:rPr>
            </w:pPr>
          </w:p>
          <w:p w14:paraId="2A753839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="000B00DE">
              <w:rPr>
                <w:b/>
                <w:bCs/>
                <w:sz w:val="20"/>
                <w:szCs w:val="20"/>
              </w:rPr>
              <w:t>Subcontract Areas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DFAAE88" w14:textId="77777777" w:rsidR="00A81EFA" w:rsidRDefault="000B00D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No.  Certified MBEs in this area</w:t>
            </w:r>
            <w:r w:rsidDel="000B00DE">
              <w:rPr>
                <w:b/>
                <w:bCs/>
                <w:sz w:val="20"/>
                <w:szCs w:val="20"/>
              </w:rPr>
              <w:t xml:space="preserve"> </w:t>
            </w:r>
            <w:r w:rsidR="00A81EFA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50690B7" w14:textId="77777777" w:rsidR="00A81EFA" w:rsidRDefault="000B00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Est. Subcontracting Dollar Amount</w:t>
            </w:r>
            <w:r w:rsidDel="000B00D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7EA9952" w14:textId="77777777" w:rsidR="00A81EFA" w:rsidRDefault="00121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Aggregate </w:t>
            </w:r>
            <w:r w:rsidR="00A81EFA">
              <w:rPr>
                <w:b/>
                <w:bCs/>
                <w:sz w:val="16"/>
                <w:szCs w:val="16"/>
              </w:rPr>
              <w:t>MBE Goal</w:t>
            </w:r>
          </w:p>
        </w:tc>
        <w:tc>
          <w:tcPr>
            <w:tcW w:w="807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E089449" w14:textId="77777777" w:rsidR="00A81EFA" w:rsidRDefault="00A81E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  Years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A2DA8E2" w14:textId="77777777" w:rsidR="00A81EFA" w:rsidRDefault="00A81E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Dollar Amount </w:t>
            </w:r>
          </w:p>
        </w:tc>
      </w:tr>
      <w:tr w:rsidR="00A81EFA" w14:paraId="50251DD7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B88C46" w14:textId="77777777" w:rsidR="00BD76FE" w:rsidRDefault="00BD76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 attached </w:t>
            </w:r>
            <w:r w:rsidR="00BA31DF">
              <w:rPr>
                <w:bCs/>
                <w:sz w:val="20"/>
                <w:szCs w:val="20"/>
              </w:rPr>
              <w:t xml:space="preserve">Subcontract </w:t>
            </w:r>
            <w:r w:rsidR="00311901">
              <w:rPr>
                <w:bCs/>
                <w:sz w:val="20"/>
                <w:szCs w:val="20"/>
              </w:rPr>
              <w:t>Categories of Work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A3511" w14:textId="77777777" w:rsidR="000B00DE" w:rsidRDefault="00BD76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 </w:t>
            </w:r>
          </w:p>
          <w:p w14:paraId="5B02ACA2" w14:textId="77777777" w:rsidR="00BD76FE" w:rsidRDefault="00BD76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Attached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5AC6E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4A8D1" w14:textId="77777777" w:rsidR="00A81EFA" w:rsidRDefault="00F0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B00DE">
              <w:rPr>
                <w:sz w:val="20"/>
                <w:szCs w:val="20"/>
              </w:rPr>
              <w:t>0</w:t>
            </w:r>
            <w:r w:rsidR="00A81EFA">
              <w:rPr>
                <w:sz w:val="20"/>
                <w:szCs w:val="20"/>
              </w:rPr>
              <w:t xml:space="preserve">%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5D1DE2" w14:textId="77777777" w:rsidR="00A81EFA" w:rsidRPr="000B00DE" w:rsidRDefault="00311901">
            <w:pPr>
              <w:jc w:val="center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32505DA4" w14:textId="77777777" w:rsidR="00A81EFA" w:rsidRDefault="000B00DE" w:rsidP="000B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See Attached</w:t>
            </w:r>
          </w:p>
        </w:tc>
      </w:tr>
      <w:tr w:rsidR="00A81EFA" w14:paraId="1DD5212F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AF6A2F6" w14:textId="77777777" w:rsidR="00A81EFA" w:rsidRDefault="00A81EFA">
            <w:pPr>
              <w:pStyle w:val="Heading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Total Subcontract Amount 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2D699C0" w14:textId="77777777" w:rsidR="00A81EFA" w:rsidRDefault="00BA31D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$________</w:t>
            </w:r>
          </w:p>
        </w:tc>
      </w:tr>
      <w:tr w:rsidR="00A81EFA" w14:paraId="12AD1609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466D807" w14:textId="77777777" w:rsidR="00A81EFA" w:rsidRDefault="00A81EF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Total Contract Amount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87A30C0" w14:textId="77777777" w:rsidR="00A81EFA" w:rsidRPr="00E35B46" w:rsidRDefault="00E35B4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BA31DF">
              <w:rPr>
                <w:bCs/>
                <w:sz w:val="20"/>
              </w:rPr>
              <w:t>________</w:t>
            </w:r>
          </w:p>
        </w:tc>
      </w:tr>
      <w:tr w:rsidR="00A81EFA" w14:paraId="6488D807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5331A69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Cs w:val="22"/>
              </w:rPr>
            </w:pPr>
            <w:r>
              <w:rPr>
                <w:rFonts w:ascii="Times New Roman" w:hAnsi="Times New Roman"/>
                <w:smallCaps/>
                <w:szCs w:val="22"/>
              </w:rPr>
              <w:t>Section 4 – Potential Subco</w:t>
            </w:r>
            <w:r w:rsidR="00702A9E">
              <w:rPr>
                <w:rFonts w:ascii="Times New Roman" w:hAnsi="Times New Roman"/>
                <w:smallCaps/>
                <w:szCs w:val="22"/>
              </w:rPr>
              <w:t xml:space="preserve">ntract Opportunities for </w:t>
            </w:r>
            <w:r w:rsidR="000B00DE" w:rsidRPr="00BA31DF">
              <w:rPr>
                <w:rFonts w:ascii="Times New Roman" w:hAnsi="Times New Roman"/>
                <w:b w:val="0"/>
                <w:smallCaps/>
                <w:szCs w:val="22"/>
              </w:rPr>
              <w:t>THIS TORFP</w:t>
            </w:r>
          </w:p>
        </w:tc>
      </w:tr>
      <w:tr w:rsidR="00A81EFA" w14:paraId="59CE777A" w14:textId="77777777">
        <w:trPr>
          <w:jc w:val="center"/>
        </w:trPr>
        <w:tc>
          <w:tcPr>
            <w:tcW w:w="41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0D472FC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</w:p>
          <w:p w14:paraId="214C23B6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Subcontract Area 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102C1D5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  Certified MBEs in this area</w:t>
            </w:r>
          </w:p>
        </w:tc>
        <w:tc>
          <w:tcPr>
            <w:tcW w:w="2096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1D2AB25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Est. Subcontracting Dollar Amount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9FC8F12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Est. Percent </w:t>
            </w:r>
          </w:p>
        </w:tc>
        <w:tc>
          <w:tcPr>
            <w:tcW w:w="807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90988AC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No. </w:t>
            </w:r>
            <w:r w:rsidR="00B71A7C">
              <w:rPr>
                <w:b/>
                <w:bCs/>
                <w:sz w:val="20"/>
                <w:szCs w:val="20"/>
              </w:rPr>
              <w:t>Months (M) or</w:t>
            </w:r>
            <w:r>
              <w:rPr>
                <w:b/>
                <w:bCs/>
                <w:sz w:val="20"/>
                <w:szCs w:val="20"/>
              </w:rPr>
              <w:t xml:space="preserve"> Years</w:t>
            </w:r>
            <w:r w:rsidR="00B71A7C">
              <w:rPr>
                <w:b/>
                <w:bCs/>
                <w:sz w:val="20"/>
                <w:szCs w:val="20"/>
              </w:rPr>
              <w:t xml:space="preserve"> (Y)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DCCEDE0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Contract Amount </w:t>
            </w:r>
          </w:p>
        </w:tc>
      </w:tr>
      <w:tr w:rsidR="00A81EFA" w14:paraId="04C52A12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60CA59A3" w14:textId="77777777" w:rsidR="00A81EFA" w:rsidRDefault="00A81EF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DA5A5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88634" w14:textId="77777777" w:rsidR="00A81EFA" w:rsidRDefault="00A81EFA">
            <w:pPr>
              <w:pStyle w:val="xl27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15BDE" w14:textId="77777777" w:rsidR="00A81EFA" w:rsidRDefault="00A81EFA">
            <w:pPr>
              <w:pStyle w:val="xl27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E51D3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536075D" w14:textId="77777777" w:rsidR="00A81EFA" w:rsidRDefault="00A81EFA">
            <w:pPr>
              <w:jc w:val="right"/>
              <w:rPr>
                <w:b/>
              </w:rPr>
            </w:pPr>
          </w:p>
        </w:tc>
      </w:tr>
      <w:tr w:rsidR="00A81EFA" w14:paraId="0875D236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AEB9942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32C9A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2EF8F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EBBC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C5A46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8EFF423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1EFA" w14:paraId="227AADD5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B0E1FE2" w14:textId="77777777" w:rsidR="00A81EFA" w:rsidRDefault="00A81EFA">
            <w:pPr>
              <w:rPr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9F8C4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964F9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38245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9546E" w14:textId="77777777" w:rsidR="00A81EFA" w:rsidRDefault="00A81E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38B8BEC0" w14:textId="77777777" w:rsidR="00A81EFA" w:rsidRDefault="00A81EFA">
            <w:pPr>
              <w:jc w:val="right"/>
              <w:rPr>
                <w:b/>
                <w:bCs/>
              </w:rPr>
            </w:pPr>
          </w:p>
        </w:tc>
      </w:tr>
      <w:tr w:rsidR="00A81EFA" w14:paraId="4255A956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576B954D" w14:textId="77777777" w:rsidR="00A81EFA" w:rsidRDefault="00A81EFA">
            <w:pPr>
              <w:rPr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B8B68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FE5DA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1CA91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4E581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EB574FB" w14:textId="77777777" w:rsidR="00A81EFA" w:rsidRDefault="00A81EFA">
            <w:pPr>
              <w:jc w:val="right"/>
              <w:rPr>
                <w:b/>
                <w:bCs/>
              </w:rPr>
            </w:pPr>
          </w:p>
        </w:tc>
      </w:tr>
      <w:tr w:rsidR="00A81EFA" w14:paraId="32E9F242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6B4E0E4C" w14:textId="77777777" w:rsidR="00A81EFA" w:rsidRDefault="00A81EFA">
            <w:pPr>
              <w:rPr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77372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49D60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65839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34F35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2228F8C" w14:textId="77777777" w:rsidR="00A81EFA" w:rsidRDefault="00A81EFA">
            <w:pPr>
              <w:jc w:val="right"/>
              <w:rPr>
                <w:b/>
                <w:bCs/>
              </w:rPr>
            </w:pPr>
          </w:p>
        </w:tc>
      </w:tr>
      <w:tr w:rsidR="00A81EFA" w14:paraId="34E35729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3FFA651" w14:textId="77777777" w:rsidR="00A81EFA" w:rsidRDefault="00A81EFA">
            <w:pPr>
              <w:pStyle w:val="Heading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 Estimated Subcontract Amount</w:t>
            </w:r>
            <w:r w:rsidR="00A92CC9">
              <w:rPr>
                <w:rFonts w:ascii="Times New Roman" w:hAnsi="Times New Roman"/>
                <w:szCs w:val="22"/>
              </w:rPr>
              <w:t>: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19C5130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1EFA" w14:paraId="5958935D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09386A1" w14:textId="77777777" w:rsidR="00A81EFA" w:rsidRDefault="00A81E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Total Estimated Contract Amount</w:t>
            </w:r>
            <w:r w:rsidR="00A92CC9">
              <w:rPr>
                <w:b/>
                <w:bCs/>
                <w:smallCaps/>
                <w:sz w:val="22"/>
                <w:szCs w:val="22"/>
              </w:rPr>
              <w:t>: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6A093F3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1EFA" w14:paraId="77DF8E6F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361A3891" w14:textId="77777777" w:rsidR="00A81EFA" w:rsidRDefault="00A81EFA">
            <w:pPr>
              <w:pStyle w:val="Heading3"/>
              <w:rPr>
                <w:rFonts w:ascii="Times New Roman" w:hAnsi="Times New Roman"/>
                <w:smallCaps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Calculated MBE Goal</w:t>
            </w:r>
          </w:p>
          <w:p w14:paraId="26F8EE17" w14:textId="77777777" w:rsidR="00A81EFA" w:rsidRDefault="00A81EFA">
            <w:pPr>
              <w:pStyle w:val="Heading3"/>
              <w:rPr>
                <w:rFonts w:ascii="Times New Roman" w:hAnsi="Times New Roman"/>
                <w:smallCaps w:val="0"/>
                <w:sz w:val="24"/>
              </w:rPr>
            </w:pPr>
            <w:r>
              <w:rPr>
                <w:rFonts w:ascii="Times New Roman" w:hAnsi="Times New Roman"/>
                <w:smallCaps w:val="0"/>
                <w:sz w:val="24"/>
              </w:rPr>
              <w:t xml:space="preserve">(Total Subcontracting Amount /Estimated </w:t>
            </w:r>
            <w:r w:rsidR="00A92CC9">
              <w:rPr>
                <w:rFonts w:ascii="Times New Roman" w:hAnsi="Times New Roman"/>
                <w:smallCaps w:val="0"/>
                <w:sz w:val="24"/>
              </w:rPr>
              <w:t>Task Order Agreement</w:t>
            </w:r>
            <w:r>
              <w:rPr>
                <w:rFonts w:ascii="Times New Roman" w:hAnsi="Times New Roman"/>
                <w:smallCaps w:val="0"/>
                <w:sz w:val="24"/>
              </w:rPr>
              <w:t xml:space="preserve"> Amount)</w:t>
            </w:r>
            <w:r w:rsidR="00A92CC9">
              <w:rPr>
                <w:rFonts w:ascii="Times New Roman" w:hAnsi="Times New Roman"/>
                <w:smallCaps w:val="0"/>
                <w:sz w:val="24"/>
              </w:rPr>
              <w:t>: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6D2B2E9" w14:textId="77777777" w:rsidR="00A81EFA" w:rsidRDefault="00A8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  <w:p w14:paraId="4C266438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1EFA" w14:paraId="759B583D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6682D36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 w:val="24"/>
              </w:rPr>
            </w:pPr>
            <w:r>
              <w:rPr>
                <w:rFonts w:ascii="Times New Roman" w:hAnsi="Times New Roman"/>
                <w:smallCaps/>
                <w:sz w:val="24"/>
              </w:rPr>
              <w:t>Section 4 – Summary</w:t>
            </w:r>
          </w:p>
        </w:tc>
      </w:tr>
      <w:tr w:rsidR="00A81EFA" w14:paraId="29724641" w14:textId="77777777">
        <w:trPr>
          <w:jc w:val="center"/>
        </w:trPr>
        <w:tc>
          <w:tcPr>
            <w:tcW w:w="31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952461" w14:textId="77777777" w:rsidR="00A81EFA" w:rsidRDefault="00A81EFA">
            <w:pPr>
              <w:pStyle w:val="Heading3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Recommended MBE Goal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7FC4" w14:textId="77777777" w:rsidR="00A81EFA" w:rsidRDefault="00A81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1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AF7CF0" w14:textId="77777777" w:rsidR="00A81EFA" w:rsidRDefault="00A81EFA">
            <w:pPr>
              <w:pStyle w:val="Heading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Estimated MBE Amount</w:t>
            </w:r>
          </w:p>
        </w:tc>
        <w:tc>
          <w:tcPr>
            <w:tcW w:w="17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58CB0B" w14:textId="77777777" w:rsidR="00A81EFA" w:rsidRDefault="00A81E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A81EFA" w14:paraId="417AF9B9" w14:textId="77777777">
        <w:trPr>
          <w:jc w:val="center"/>
        </w:trPr>
        <w:tc>
          <w:tcPr>
            <w:tcW w:w="10785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FFDFC9D" w14:textId="77777777" w:rsidR="00F85E42" w:rsidRDefault="00BA31DF" w:rsidP="00F85E42">
            <w:pPr>
              <w:pStyle w:val="BodyTextIndent"/>
              <w:spacing w:after="120"/>
              <w:ind w:left="0" w:firstLine="0"/>
              <w:jc w:val="both"/>
            </w:pPr>
            <w:r>
              <w:t>T</w:t>
            </w:r>
            <w:r w:rsidR="00A81EFA" w:rsidRPr="00604A9E">
              <w:t xml:space="preserve">his </w:t>
            </w:r>
            <w:r>
              <w:t xml:space="preserve">Task Order </w:t>
            </w:r>
            <w:r w:rsidR="00A81EFA" w:rsidRPr="00604A9E">
              <w:t>Request for Proposal (</w:t>
            </w:r>
            <w:r>
              <w:t>TO</w:t>
            </w:r>
            <w:r w:rsidR="00A81EFA" w:rsidRPr="00604A9E">
              <w:t xml:space="preserve">RFP) </w:t>
            </w:r>
            <w:r>
              <w:t xml:space="preserve">is </w:t>
            </w:r>
            <w:r w:rsidR="00A81EFA" w:rsidRPr="00604A9E">
              <w:t xml:space="preserve">to procure </w:t>
            </w:r>
            <w:r w:rsidR="000445D6">
              <w:t xml:space="preserve">financial </w:t>
            </w:r>
            <w:r w:rsidR="00EA78A8" w:rsidRPr="00604A9E">
              <w:t>a</w:t>
            </w:r>
            <w:r w:rsidR="00CA0B35" w:rsidRPr="00604A9E">
              <w:t xml:space="preserve">udit </w:t>
            </w:r>
            <w:r w:rsidR="00EA78A8" w:rsidRPr="00604A9E">
              <w:t>s</w:t>
            </w:r>
            <w:r w:rsidR="009A6638" w:rsidRPr="00604A9E">
              <w:t xml:space="preserve">ervices </w:t>
            </w:r>
            <w:r w:rsidR="00A81EFA" w:rsidRPr="00604A9E">
              <w:t xml:space="preserve">for </w:t>
            </w:r>
            <w:r w:rsidR="000445D6">
              <w:t>the Agency named in Section 2 above.</w:t>
            </w:r>
            <w:r w:rsidR="00A81EFA" w:rsidRPr="00604A9E">
              <w:t xml:space="preserve"> </w:t>
            </w:r>
            <w:r w:rsidR="00F85E42">
              <w:t xml:space="preserve"> Note that </w:t>
            </w:r>
            <w:r w:rsidR="001F1256">
              <w:t xml:space="preserve">there is </w:t>
            </w:r>
            <w:r w:rsidR="00F85E42">
              <w:t>a</w:t>
            </w:r>
            <w:r w:rsidR="001F1256">
              <w:t xml:space="preserve">n aggregate </w:t>
            </w:r>
            <w:r w:rsidR="00F85E42" w:rsidRPr="00604A9E">
              <w:t xml:space="preserve">30% </w:t>
            </w:r>
            <w:r w:rsidR="001F1256">
              <w:t xml:space="preserve">MBE </w:t>
            </w:r>
            <w:r w:rsidR="00F85E42" w:rsidRPr="00604A9E">
              <w:t xml:space="preserve">goal </w:t>
            </w:r>
            <w:r w:rsidR="001F1256">
              <w:t>for the Master Contract</w:t>
            </w:r>
            <w:r w:rsidR="000445D6">
              <w:t>, and that t</w:t>
            </w:r>
            <w:r w:rsidR="00F85E42" w:rsidRPr="00604A9E">
              <w:t>h</w:t>
            </w:r>
            <w:r w:rsidR="00217612">
              <w:t>e</w:t>
            </w:r>
            <w:r w:rsidR="00F85E42" w:rsidRPr="00604A9E">
              <w:t xml:space="preserve"> Master Contract </w:t>
            </w:r>
            <w:r w:rsidR="001F1256">
              <w:t xml:space="preserve">is for a </w:t>
            </w:r>
            <w:r w:rsidR="00F85E42" w:rsidRPr="00604A9E">
              <w:t xml:space="preserve">period </w:t>
            </w:r>
            <w:r w:rsidR="001F1256">
              <w:t xml:space="preserve">of </w:t>
            </w:r>
            <w:r w:rsidR="00F85E42" w:rsidRPr="00604A9E">
              <w:t xml:space="preserve">5 years. </w:t>
            </w:r>
          </w:p>
          <w:p w14:paraId="6DD0D412" w14:textId="77777777" w:rsidR="000445D6" w:rsidRDefault="00DE1971" w:rsidP="00F85E42">
            <w:pPr>
              <w:pStyle w:val="BodyTextIndent"/>
              <w:spacing w:after="120"/>
              <w:ind w:left="0" w:firstLine="0"/>
              <w:jc w:val="both"/>
            </w:pPr>
            <w:r>
              <w:t>Please note any a</w:t>
            </w:r>
            <w:r w:rsidR="000445D6">
              <w:t>ddi</w:t>
            </w:r>
            <w:r>
              <w:t>tional information r</w:t>
            </w:r>
            <w:r w:rsidR="005B5A45">
              <w:t>egarding this</w:t>
            </w:r>
            <w:r w:rsidR="000445D6">
              <w:t xml:space="preserve"> TORFP audit request:</w:t>
            </w:r>
            <w:r w:rsidR="003E625B">
              <w:t xml:space="preserve"> ____________________________</w:t>
            </w:r>
          </w:p>
          <w:p w14:paraId="7F64A9DA" w14:textId="77777777" w:rsidR="003E625B" w:rsidRDefault="003E625B" w:rsidP="00F85E42">
            <w:pPr>
              <w:pStyle w:val="BodyTextIndent"/>
              <w:spacing w:after="120"/>
              <w:ind w:left="0" w:firstLine="0"/>
              <w:jc w:val="both"/>
            </w:pPr>
            <w:r>
              <w:t>_________________________________________________________________________________________</w:t>
            </w:r>
          </w:p>
          <w:p w14:paraId="53D4FF03" w14:textId="77777777" w:rsidR="003E625B" w:rsidRDefault="003E625B" w:rsidP="00F85E42">
            <w:pPr>
              <w:pStyle w:val="BodyTextIndent"/>
              <w:spacing w:after="120"/>
              <w:ind w:left="0" w:firstLine="0"/>
              <w:jc w:val="both"/>
            </w:pPr>
            <w:r>
              <w:t>_________________________________________________________________________________________</w:t>
            </w:r>
          </w:p>
          <w:p w14:paraId="2D4808CE" w14:textId="77777777" w:rsidR="003E625B" w:rsidRDefault="003E625B" w:rsidP="00F85E42">
            <w:pPr>
              <w:pStyle w:val="BodyTextIndent"/>
              <w:spacing w:after="120"/>
              <w:ind w:left="0" w:firstLine="0"/>
              <w:jc w:val="both"/>
            </w:pPr>
          </w:p>
          <w:p w14:paraId="3F86A432" w14:textId="77777777" w:rsidR="000445D6" w:rsidRPr="00604A9E" w:rsidRDefault="000445D6" w:rsidP="00F85E42">
            <w:pPr>
              <w:pStyle w:val="BodyTextIndent"/>
              <w:spacing w:after="120"/>
              <w:ind w:left="0" w:firstLine="0"/>
              <w:jc w:val="both"/>
            </w:pPr>
          </w:p>
          <w:p w14:paraId="2B55F871" w14:textId="77777777" w:rsidR="00217612" w:rsidRPr="002C7CD3" w:rsidRDefault="001541BA" w:rsidP="006F59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rFonts w:cs="Times New (W1)"/>
                <w:sz w:val="22"/>
                <w:szCs w:val="22"/>
              </w:rPr>
            </w:pPr>
            <w:r>
              <w:rPr>
                <w:rFonts w:cs="Times New (W1)"/>
                <w:sz w:val="22"/>
                <w:szCs w:val="22"/>
              </w:rPr>
              <w:t xml:space="preserve">In addition to the </w:t>
            </w:r>
            <w:r w:rsidR="0073716C">
              <w:rPr>
                <w:rFonts w:cs="Times New (W1)"/>
                <w:sz w:val="22"/>
                <w:szCs w:val="22"/>
              </w:rPr>
              <w:t>three</w:t>
            </w:r>
            <w:r>
              <w:rPr>
                <w:rFonts w:cs="Times New (W1)"/>
                <w:sz w:val="22"/>
                <w:szCs w:val="22"/>
              </w:rPr>
              <w:t xml:space="preserve"> </w:t>
            </w:r>
            <w:r w:rsidR="00D1423B">
              <w:rPr>
                <w:rFonts w:cs="Times New (W1)"/>
                <w:sz w:val="22"/>
                <w:szCs w:val="22"/>
              </w:rPr>
              <w:t xml:space="preserve">Master Contractor </w:t>
            </w:r>
            <w:r w:rsidR="00B1027A">
              <w:rPr>
                <w:rFonts w:cs="Times New (W1)"/>
                <w:sz w:val="22"/>
                <w:szCs w:val="22"/>
              </w:rPr>
              <w:t xml:space="preserve">CPA firms </w:t>
            </w:r>
            <w:r w:rsidR="00D1423B">
              <w:rPr>
                <w:rFonts w:cs="Times New (W1)"/>
                <w:sz w:val="22"/>
                <w:szCs w:val="22"/>
              </w:rPr>
              <w:t xml:space="preserve">on this contract </w:t>
            </w:r>
            <w:r w:rsidR="00B1027A">
              <w:rPr>
                <w:rFonts w:cs="Times New (W1)"/>
                <w:sz w:val="22"/>
                <w:szCs w:val="22"/>
              </w:rPr>
              <w:t xml:space="preserve">that </w:t>
            </w:r>
            <w:proofErr w:type="gramStart"/>
            <w:r w:rsidR="00B1027A">
              <w:rPr>
                <w:rFonts w:cs="Times New (W1)"/>
                <w:sz w:val="22"/>
                <w:szCs w:val="22"/>
              </w:rPr>
              <w:t xml:space="preserve">are </w:t>
            </w:r>
            <w:r>
              <w:rPr>
                <w:rFonts w:cs="Times New (W1)"/>
                <w:sz w:val="22"/>
                <w:szCs w:val="22"/>
              </w:rPr>
              <w:t xml:space="preserve"> identified</w:t>
            </w:r>
            <w:proofErr w:type="gramEnd"/>
            <w:r>
              <w:rPr>
                <w:rFonts w:cs="Times New (W1)"/>
                <w:sz w:val="22"/>
                <w:szCs w:val="22"/>
              </w:rPr>
              <w:t xml:space="preserve"> as MDOT certified MBEs</w:t>
            </w:r>
            <w:r w:rsidR="00D1423B">
              <w:rPr>
                <w:rFonts w:cs="Times New (W1)"/>
                <w:sz w:val="22"/>
                <w:szCs w:val="22"/>
              </w:rPr>
              <w:t>,</w:t>
            </w:r>
            <w:r w:rsidR="00B1027A">
              <w:rPr>
                <w:rFonts w:cs="Times New (W1)"/>
                <w:sz w:val="22"/>
                <w:szCs w:val="22"/>
              </w:rPr>
              <w:t xml:space="preserve"> </w:t>
            </w:r>
            <w:r w:rsidR="00D1423B">
              <w:rPr>
                <w:rFonts w:cs="Times New (W1)"/>
                <w:sz w:val="22"/>
                <w:szCs w:val="22"/>
              </w:rPr>
              <w:t xml:space="preserve">please </w:t>
            </w:r>
            <w:r>
              <w:rPr>
                <w:rFonts w:cs="Times New (W1)"/>
                <w:sz w:val="22"/>
                <w:szCs w:val="22"/>
              </w:rPr>
              <w:t>no</w:t>
            </w:r>
            <w:r w:rsidR="00EC3AEC">
              <w:rPr>
                <w:rFonts w:cs="Times New (W1)"/>
                <w:sz w:val="22"/>
                <w:szCs w:val="22"/>
              </w:rPr>
              <w:t xml:space="preserve">te that </w:t>
            </w:r>
            <w:r w:rsidR="007A667A">
              <w:rPr>
                <w:rFonts w:cs="Times New (W1)"/>
                <w:sz w:val="22"/>
                <w:szCs w:val="22"/>
              </w:rPr>
              <w:t xml:space="preserve">at the </w:t>
            </w:r>
            <w:r w:rsidR="00EC3AEC">
              <w:rPr>
                <w:rFonts w:cs="Times New (W1)"/>
                <w:sz w:val="22"/>
                <w:szCs w:val="22"/>
              </w:rPr>
              <w:t>DBM Master Contract level</w:t>
            </w:r>
            <w:r w:rsidR="00D1423B">
              <w:rPr>
                <w:rFonts w:cs="Times New (W1)"/>
                <w:sz w:val="22"/>
                <w:szCs w:val="22"/>
              </w:rPr>
              <w:t xml:space="preserve"> </w:t>
            </w:r>
            <w:r w:rsidR="00EC3AEC">
              <w:rPr>
                <w:rFonts w:cs="Times New (W1)"/>
                <w:sz w:val="22"/>
                <w:szCs w:val="22"/>
              </w:rPr>
              <w:t xml:space="preserve">it </w:t>
            </w:r>
            <w:r w:rsidR="007A667A">
              <w:rPr>
                <w:rFonts w:cs="Times New (W1)"/>
                <w:sz w:val="22"/>
                <w:szCs w:val="22"/>
              </w:rPr>
              <w:t xml:space="preserve">was </w:t>
            </w:r>
            <w:r w:rsidR="00EC3AEC">
              <w:rPr>
                <w:rFonts w:cs="Times New (W1)"/>
                <w:sz w:val="22"/>
                <w:szCs w:val="22"/>
              </w:rPr>
              <w:t xml:space="preserve">determined </w:t>
            </w:r>
            <w:r w:rsidR="007A667A">
              <w:rPr>
                <w:rFonts w:cs="Times New (W1)"/>
                <w:sz w:val="22"/>
                <w:szCs w:val="22"/>
              </w:rPr>
              <w:t xml:space="preserve">that </w:t>
            </w:r>
            <w:r w:rsidR="00EC3AEC">
              <w:rPr>
                <w:rFonts w:cs="Times New (W1)"/>
                <w:sz w:val="22"/>
                <w:szCs w:val="22"/>
              </w:rPr>
              <w:t xml:space="preserve">the following </w:t>
            </w:r>
            <w:r w:rsidR="00217612">
              <w:rPr>
                <w:rFonts w:cs="Times New (W1)"/>
                <w:sz w:val="22"/>
                <w:szCs w:val="22"/>
              </w:rPr>
              <w:t>categories</w:t>
            </w:r>
            <w:r>
              <w:rPr>
                <w:rFonts w:cs="Times New (W1)"/>
                <w:sz w:val="22"/>
                <w:szCs w:val="22"/>
              </w:rPr>
              <w:t xml:space="preserve"> of work/NAICS codes</w:t>
            </w:r>
            <w:r w:rsidR="007A667A">
              <w:rPr>
                <w:rFonts w:cs="Times New (W1)"/>
                <w:sz w:val="22"/>
                <w:szCs w:val="22"/>
              </w:rPr>
              <w:t xml:space="preserve"> </w:t>
            </w:r>
            <w:r w:rsidR="000A7A19">
              <w:rPr>
                <w:rFonts w:cs="Times New (W1)"/>
                <w:sz w:val="22"/>
                <w:szCs w:val="22"/>
              </w:rPr>
              <w:t>were identified</w:t>
            </w:r>
            <w:r w:rsidR="007A667A">
              <w:rPr>
                <w:rFonts w:cs="Times New (W1)"/>
                <w:sz w:val="22"/>
                <w:szCs w:val="22"/>
              </w:rPr>
              <w:t xml:space="preserve"> </w:t>
            </w:r>
            <w:r w:rsidR="000A7A19">
              <w:rPr>
                <w:rFonts w:cs="Times New (W1)"/>
                <w:sz w:val="22"/>
                <w:szCs w:val="22"/>
              </w:rPr>
              <w:t>a</w:t>
            </w:r>
            <w:r>
              <w:rPr>
                <w:rFonts w:cs="Times New (W1)"/>
                <w:sz w:val="22"/>
                <w:szCs w:val="22"/>
              </w:rPr>
              <w:t xml:space="preserve">s sub-contractible </w:t>
            </w:r>
            <w:r w:rsidR="00A81EFA" w:rsidRPr="00604A9E">
              <w:rPr>
                <w:rFonts w:cs="Times New (W1)"/>
                <w:sz w:val="22"/>
                <w:szCs w:val="22"/>
              </w:rPr>
              <w:t xml:space="preserve"> </w:t>
            </w:r>
            <w:r w:rsidR="007A667A">
              <w:rPr>
                <w:rFonts w:cs="Times New (W1)"/>
                <w:sz w:val="22"/>
                <w:szCs w:val="22"/>
              </w:rPr>
              <w:t>o</w:t>
            </w:r>
            <w:r w:rsidR="00A81EFA" w:rsidRPr="00604A9E">
              <w:rPr>
                <w:rFonts w:cs="Times New (W1)"/>
                <w:sz w:val="22"/>
                <w:szCs w:val="22"/>
              </w:rPr>
              <w:t>pportunities</w:t>
            </w:r>
            <w:r w:rsidR="002C7CD3">
              <w:rPr>
                <w:rFonts w:cs="Times New (W1)"/>
                <w:sz w:val="22"/>
                <w:szCs w:val="22"/>
              </w:rPr>
              <w:t xml:space="preserve"> at the </w:t>
            </w:r>
            <w:r w:rsidR="00217612">
              <w:rPr>
                <w:rFonts w:cs="Times New (W1)"/>
                <w:sz w:val="22"/>
                <w:szCs w:val="22"/>
              </w:rPr>
              <w:t xml:space="preserve">TORFP </w:t>
            </w:r>
            <w:r w:rsidR="000A7A19">
              <w:rPr>
                <w:rFonts w:cs="Times New (W1)"/>
                <w:sz w:val="22"/>
                <w:szCs w:val="22"/>
              </w:rPr>
              <w:t>level</w:t>
            </w:r>
            <w:r w:rsidR="002C7CD3">
              <w:rPr>
                <w:rFonts w:cs="Times New (W1)"/>
                <w:sz w:val="22"/>
                <w:szCs w:val="22"/>
              </w:rPr>
              <w:t>.</w:t>
            </w:r>
            <w:r w:rsidR="000A7A19">
              <w:rPr>
                <w:rFonts w:cs="Times New (W1)"/>
                <w:sz w:val="22"/>
                <w:szCs w:val="22"/>
              </w:rPr>
              <w:t xml:space="preserve"> </w:t>
            </w:r>
            <w:r w:rsidR="00217612">
              <w:rPr>
                <w:rFonts w:cs="Times New (W1)"/>
                <w:sz w:val="22"/>
                <w:szCs w:val="22"/>
              </w:rPr>
              <w:t xml:space="preserve">MBE search for certified MBE at </w:t>
            </w:r>
            <w:hyperlink r:id="rId11" w:history="1">
              <w:r w:rsidR="00217612" w:rsidRPr="00C83782">
                <w:rPr>
                  <w:rStyle w:val="Hyperlink"/>
                  <w:rFonts w:cs="Times New (W1)"/>
                  <w:sz w:val="22"/>
                  <w:szCs w:val="22"/>
                </w:rPr>
                <w:t>www.mdot.state.md.us</w:t>
              </w:r>
            </w:hyperlink>
            <w:r w:rsidR="002C7CD3">
              <w:rPr>
                <w:rFonts w:cs="Times New (W1)"/>
                <w:sz w:val="22"/>
                <w:szCs w:val="22"/>
              </w:rPr>
              <w:t xml:space="preserve"> attained:</w:t>
            </w:r>
          </w:p>
          <w:p w14:paraId="1C28DE92" w14:textId="77777777" w:rsidR="00EC3AEC" w:rsidRPr="00F85E42" w:rsidRDefault="00F85E42" w:rsidP="006F59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rFonts w:cs="Times New (W1)"/>
                <w:sz w:val="22"/>
                <w:szCs w:val="22"/>
                <w:u w:val="single"/>
              </w:rPr>
            </w:pPr>
            <w:r w:rsidRPr="00F85E42">
              <w:rPr>
                <w:rFonts w:cs="Times New (W1)"/>
                <w:sz w:val="22"/>
                <w:szCs w:val="22"/>
                <w:u w:val="single"/>
              </w:rPr>
              <w:t xml:space="preserve">NAICS                </w:t>
            </w:r>
            <w:r w:rsidR="00311901">
              <w:rPr>
                <w:rFonts w:cs="Times New (W1)"/>
                <w:sz w:val="22"/>
                <w:szCs w:val="22"/>
                <w:u w:val="single"/>
              </w:rPr>
              <w:t>Categories</w:t>
            </w:r>
            <w:r w:rsidRPr="00F85E42">
              <w:rPr>
                <w:rFonts w:cs="Times New (W1)"/>
                <w:sz w:val="22"/>
                <w:szCs w:val="22"/>
                <w:u w:val="single"/>
              </w:rPr>
              <w:t xml:space="preserve"> of Works</w:t>
            </w:r>
            <w:r>
              <w:rPr>
                <w:rFonts w:cs="Times New (W1)"/>
                <w:sz w:val="22"/>
                <w:szCs w:val="22"/>
                <w:u w:val="single"/>
              </w:rPr>
              <w:t>_________________</w:t>
            </w:r>
          </w:p>
          <w:p w14:paraId="66EF4082" w14:textId="77777777" w:rsidR="007A667A" w:rsidRDefault="007A667A" w:rsidP="006F59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rFonts w:cs="Times New (W1)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541211 - MBE/DBE - OFFICES OF CERTIFIED PUBLIC ACCOUNTANTS</w:t>
            </w:r>
          </w:p>
          <w:p w14:paraId="038AA148" w14:textId="77777777" w:rsidR="00F85E42" w:rsidRDefault="007A667A" w:rsidP="006F59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541219 - MBE/DBE - OTHER ACCOUNTING SERVICES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541611 - MBE/DBE - ADMINISTRATIVE MANAGEMENT AND GENERAL MANAGEMENT CONSULTING SERVICES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541618 - MBE/DBE - OTHER MANAGEMENT CONSULTING SERVICES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</w:p>
          <w:p w14:paraId="785A09C4" w14:textId="77777777" w:rsidR="007A667A" w:rsidRDefault="007A667A" w:rsidP="006F59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561499 - MBE/DBE - ALL OTHER BUSINESS SUPPORT SERVICES</w:t>
            </w:r>
          </w:p>
          <w:p w14:paraId="31359067" w14:textId="77777777" w:rsidR="007A667A" w:rsidRDefault="007A667A" w:rsidP="007A66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561311 - MBE/DBE - EMPLOYMENT PLACEMENT AGENCIES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(SPECIFICALLY: STAFF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AUGMENTATION  OF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ACCOUNTING AND FINANCE STAFF ) 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561320 - MBE/DBE - TEMPORARY HELP SERVICES</w:t>
            </w:r>
            <w:r>
              <w:rPr>
                <w:rFonts w:ascii="Arial" w:hAnsi="Arial" w:cs="Arial"/>
                <w:sz w:val="15"/>
                <w:szCs w:val="15"/>
              </w:rPr>
              <w:br/>
              <w:t>(SPECIFICALLY: PLACEMENT OF ACCOUNTING, FINANCE AND BUSINESS PROFESSIONALS)</w:t>
            </w:r>
          </w:p>
          <w:p w14:paraId="6EF17DFB" w14:textId="77777777" w:rsidR="007A667A" w:rsidRPr="00604A9E" w:rsidRDefault="007A667A" w:rsidP="006F59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</w:tr>
    </w:tbl>
    <w:p w14:paraId="25CB0BA5" w14:textId="77777777" w:rsidR="00A81EFA" w:rsidRDefault="00A81EF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798A7FD2" w14:textId="77777777" w:rsidR="00A81EFA" w:rsidRDefault="00A81EF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5156950C" w14:textId="77777777" w:rsidR="00A81EFA" w:rsidRDefault="00A81EF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01A0CDA5" w14:textId="77777777" w:rsidR="00A81EFA" w:rsidRDefault="00A81EF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0FDF615" w14:textId="77777777" w:rsidR="006F4367" w:rsidRDefault="006F4367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79D62D83" w14:textId="77777777" w:rsidR="006F4367" w:rsidRDefault="006F4367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89CF48A" w14:textId="77777777" w:rsidR="00A81EFA" w:rsidRDefault="00A81EF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85E0A42" w14:textId="77777777" w:rsidR="00A81EFA" w:rsidRDefault="00A81EF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ABC3B53" w14:textId="77777777" w:rsidR="00A81EFA" w:rsidRDefault="00A81EF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sectPr w:rsidR="00A81EFA" w:rsidSect="00C06555">
      <w:footerReference w:type="even" r:id="rId12"/>
      <w:footerReference w:type="default" r:id="rId13"/>
      <w:pgSz w:w="12240" w:h="15840"/>
      <w:pgMar w:top="360" w:right="1296" w:bottom="27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46AAA" w14:textId="77777777" w:rsidR="007E3DFF" w:rsidRDefault="007E3DFF">
      <w:r>
        <w:separator/>
      </w:r>
    </w:p>
  </w:endnote>
  <w:endnote w:type="continuationSeparator" w:id="0">
    <w:p w14:paraId="73C16CED" w14:textId="77777777" w:rsidR="007E3DFF" w:rsidRDefault="007E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3A35" w14:textId="77777777" w:rsidR="000F0A4F" w:rsidRDefault="000F0A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3A891" w14:textId="77777777" w:rsidR="000F0A4F" w:rsidRDefault="000F0A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FF2FA" w14:textId="77777777" w:rsidR="000F0A4F" w:rsidRDefault="000F0A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16C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C93AF6" w14:textId="77777777" w:rsidR="000F0A4F" w:rsidRDefault="000F0A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C041D" w14:textId="77777777" w:rsidR="007E3DFF" w:rsidRDefault="007E3DFF">
      <w:r>
        <w:separator/>
      </w:r>
    </w:p>
  </w:footnote>
  <w:footnote w:type="continuationSeparator" w:id="0">
    <w:p w14:paraId="60848BCD" w14:textId="77777777" w:rsidR="007E3DFF" w:rsidRDefault="007E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192F0D"/>
    <w:multiLevelType w:val="hybridMultilevel"/>
    <w:tmpl w:val="0D923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6D6C"/>
    <w:multiLevelType w:val="multilevel"/>
    <w:tmpl w:val="110C3CB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08C22368"/>
    <w:multiLevelType w:val="multilevel"/>
    <w:tmpl w:val="FE546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B560351"/>
    <w:multiLevelType w:val="hybridMultilevel"/>
    <w:tmpl w:val="88849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7070F"/>
    <w:multiLevelType w:val="multilevel"/>
    <w:tmpl w:val="61CAD8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10A60"/>
    <w:multiLevelType w:val="hybridMultilevel"/>
    <w:tmpl w:val="110C3CB6"/>
    <w:lvl w:ilvl="0" w:tplc="84AC214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21E75ED4"/>
    <w:multiLevelType w:val="hybridMultilevel"/>
    <w:tmpl w:val="49F476CA"/>
    <w:lvl w:ilvl="0" w:tplc="28860A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14C2"/>
    <w:multiLevelType w:val="multilevel"/>
    <w:tmpl w:val="FE546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7466791"/>
    <w:multiLevelType w:val="hybridMultilevel"/>
    <w:tmpl w:val="08945F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53987"/>
    <w:multiLevelType w:val="multilevel"/>
    <w:tmpl w:val="425AE09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1A5E3E"/>
    <w:multiLevelType w:val="hybridMultilevel"/>
    <w:tmpl w:val="61CAD8F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B40AF"/>
    <w:multiLevelType w:val="hybridMultilevel"/>
    <w:tmpl w:val="F8A6B178"/>
    <w:lvl w:ilvl="0" w:tplc="0409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55C3A7A"/>
    <w:multiLevelType w:val="multilevel"/>
    <w:tmpl w:val="A418A17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4469B"/>
    <w:multiLevelType w:val="hybridMultilevel"/>
    <w:tmpl w:val="FAF8C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A7098"/>
    <w:multiLevelType w:val="multilevel"/>
    <w:tmpl w:val="49F476C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6537"/>
    <w:multiLevelType w:val="hybridMultilevel"/>
    <w:tmpl w:val="50E61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F4153"/>
    <w:multiLevelType w:val="hybridMultilevel"/>
    <w:tmpl w:val="A418A17C"/>
    <w:lvl w:ilvl="0" w:tplc="28860A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54C39"/>
    <w:multiLevelType w:val="multilevel"/>
    <w:tmpl w:val="C7DE0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94D7388"/>
    <w:multiLevelType w:val="hybridMultilevel"/>
    <w:tmpl w:val="94446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844E7"/>
    <w:multiLevelType w:val="hybridMultilevel"/>
    <w:tmpl w:val="D8AA846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13"/>
  </w:num>
  <w:num w:numId="7">
    <w:abstractNumId w:val="2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5"/>
  </w:num>
  <w:num w:numId="13">
    <w:abstractNumId w:val="19"/>
  </w:num>
  <w:num w:numId="14">
    <w:abstractNumId w:val="1"/>
  </w:num>
  <w:num w:numId="15">
    <w:abstractNumId w:val="6"/>
  </w:num>
  <w:num w:numId="16">
    <w:abstractNumId w:val="14"/>
  </w:num>
  <w:num w:numId="17">
    <w:abstractNumId w:val="16"/>
  </w:num>
  <w:num w:numId="18">
    <w:abstractNumId w:val="12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51"/>
    <w:rsid w:val="00014A17"/>
    <w:rsid w:val="000161C8"/>
    <w:rsid w:val="000305FC"/>
    <w:rsid w:val="00042243"/>
    <w:rsid w:val="000445D6"/>
    <w:rsid w:val="00046527"/>
    <w:rsid w:val="00062C51"/>
    <w:rsid w:val="00067078"/>
    <w:rsid w:val="00076EB7"/>
    <w:rsid w:val="00095286"/>
    <w:rsid w:val="000A7A19"/>
    <w:rsid w:val="000A7D28"/>
    <w:rsid w:val="000B00DE"/>
    <w:rsid w:val="000B5559"/>
    <w:rsid w:val="000F0A4F"/>
    <w:rsid w:val="000F2B4D"/>
    <w:rsid w:val="00114FFE"/>
    <w:rsid w:val="00121263"/>
    <w:rsid w:val="001213B8"/>
    <w:rsid w:val="00121A8B"/>
    <w:rsid w:val="001511CC"/>
    <w:rsid w:val="00152F06"/>
    <w:rsid w:val="001541BA"/>
    <w:rsid w:val="001772B3"/>
    <w:rsid w:val="001C231D"/>
    <w:rsid w:val="001C2906"/>
    <w:rsid w:val="001E264D"/>
    <w:rsid w:val="001F1256"/>
    <w:rsid w:val="001F25C9"/>
    <w:rsid w:val="00217612"/>
    <w:rsid w:val="00237911"/>
    <w:rsid w:val="00256178"/>
    <w:rsid w:val="0027069F"/>
    <w:rsid w:val="00273A8F"/>
    <w:rsid w:val="002A51A9"/>
    <w:rsid w:val="002C7CD3"/>
    <w:rsid w:val="0030083D"/>
    <w:rsid w:val="00311901"/>
    <w:rsid w:val="00344860"/>
    <w:rsid w:val="00365D59"/>
    <w:rsid w:val="0037371F"/>
    <w:rsid w:val="00391698"/>
    <w:rsid w:val="00393C5B"/>
    <w:rsid w:val="003C4FFE"/>
    <w:rsid w:val="003E625B"/>
    <w:rsid w:val="00432DC5"/>
    <w:rsid w:val="00436935"/>
    <w:rsid w:val="004459FA"/>
    <w:rsid w:val="004B237A"/>
    <w:rsid w:val="00516789"/>
    <w:rsid w:val="00534CCD"/>
    <w:rsid w:val="00561608"/>
    <w:rsid w:val="005A5BED"/>
    <w:rsid w:val="005A5E7C"/>
    <w:rsid w:val="005B5A45"/>
    <w:rsid w:val="00604A9E"/>
    <w:rsid w:val="0061725D"/>
    <w:rsid w:val="00627555"/>
    <w:rsid w:val="0064213B"/>
    <w:rsid w:val="00647AE6"/>
    <w:rsid w:val="006927F7"/>
    <w:rsid w:val="006C106C"/>
    <w:rsid w:val="006C3D57"/>
    <w:rsid w:val="006F4367"/>
    <w:rsid w:val="006F59F8"/>
    <w:rsid w:val="00702A9E"/>
    <w:rsid w:val="00722A92"/>
    <w:rsid w:val="00724A42"/>
    <w:rsid w:val="0073716C"/>
    <w:rsid w:val="00746375"/>
    <w:rsid w:val="007A043E"/>
    <w:rsid w:val="007A667A"/>
    <w:rsid w:val="007E3DFF"/>
    <w:rsid w:val="007F0ABC"/>
    <w:rsid w:val="00802D79"/>
    <w:rsid w:val="00813BEB"/>
    <w:rsid w:val="00845384"/>
    <w:rsid w:val="00911632"/>
    <w:rsid w:val="009606D8"/>
    <w:rsid w:val="00964DCC"/>
    <w:rsid w:val="009821B5"/>
    <w:rsid w:val="009A6638"/>
    <w:rsid w:val="009E142F"/>
    <w:rsid w:val="00A12C67"/>
    <w:rsid w:val="00A23696"/>
    <w:rsid w:val="00A25A1C"/>
    <w:rsid w:val="00A27D83"/>
    <w:rsid w:val="00A37F32"/>
    <w:rsid w:val="00A421C1"/>
    <w:rsid w:val="00A659E4"/>
    <w:rsid w:val="00A81EFA"/>
    <w:rsid w:val="00A92CC9"/>
    <w:rsid w:val="00AC1F0C"/>
    <w:rsid w:val="00AD541D"/>
    <w:rsid w:val="00AE033D"/>
    <w:rsid w:val="00B1027A"/>
    <w:rsid w:val="00B22C10"/>
    <w:rsid w:val="00B2340C"/>
    <w:rsid w:val="00B71A7C"/>
    <w:rsid w:val="00B72C3E"/>
    <w:rsid w:val="00B81948"/>
    <w:rsid w:val="00BA31DF"/>
    <w:rsid w:val="00BD76FE"/>
    <w:rsid w:val="00C04BE0"/>
    <w:rsid w:val="00C06555"/>
    <w:rsid w:val="00C10DEC"/>
    <w:rsid w:val="00C178DD"/>
    <w:rsid w:val="00C652DE"/>
    <w:rsid w:val="00C746D5"/>
    <w:rsid w:val="00C801E6"/>
    <w:rsid w:val="00C871E8"/>
    <w:rsid w:val="00CA0B35"/>
    <w:rsid w:val="00CC1F72"/>
    <w:rsid w:val="00CF4F1C"/>
    <w:rsid w:val="00D1423B"/>
    <w:rsid w:val="00D228E3"/>
    <w:rsid w:val="00D56EE4"/>
    <w:rsid w:val="00D6484E"/>
    <w:rsid w:val="00DE189A"/>
    <w:rsid w:val="00DE1971"/>
    <w:rsid w:val="00DE39AA"/>
    <w:rsid w:val="00E35B46"/>
    <w:rsid w:val="00E36637"/>
    <w:rsid w:val="00E4020A"/>
    <w:rsid w:val="00E96744"/>
    <w:rsid w:val="00EA78A8"/>
    <w:rsid w:val="00EC3AEC"/>
    <w:rsid w:val="00EE3691"/>
    <w:rsid w:val="00F07374"/>
    <w:rsid w:val="00F43B19"/>
    <w:rsid w:val="00F5690B"/>
    <w:rsid w:val="00F603EC"/>
    <w:rsid w:val="00F63EFE"/>
    <w:rsid w:val="00F73334"/>
    <w:rsid w:val="00F85E42"/>
    <w:rsid w:val="00F90E53"/>
    <w:rsid w:val="00FA3932"/>
    <w:rsid w:val="00FB4CD0"/>
    <w:rsid w:val="00F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A8F26"/>
  <w15:chartTrackingRefBased/>
  <w15:docId w15:val="{786DF172-B2C8-47C3-B66F-5DAFD1DD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(W1)" w:hAnsi="Times New (W1)"/>
      <w:b/>
      <w:bCs/>
      <w:smallCaps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imes New (W1)" w:hAnsi="Times New (W1)"/>
      <w:b/>
      <w:bCs/>
      <w:smallCap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(W1)" w:hAnsi="Times New (W1)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(W1)" w:hAnsi="Times New (W1)"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(W1)" w:hAnsi="Times New (W1)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u w:val="single"/>
    </w:rPr>
  </w:style>
  <w:style w:type="paragraph" w:customStyle="1" w:styleId="xl33">
    <w:name w:val="xl3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pPr>
      <w:shd w:val="clear" w:color="auto" w:fill="80808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39">
    <w:name w:val="xl39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40">
    <w:name w:val="xl4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41">
    <w:name w:val="xl4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44">
    <w:name w:val="xl44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</w:rPr>
  </w:style>
  <w:style w:type="paragraph" w:customStyle="1" w:styleId="xl49">
    <w:name w:val="xl49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</w:rPr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dot.state.md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a1de03b0-0592-40a5-b7e4-339aac32d78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6B4E5-014D-4955-986F-F6C862164120}"/>
</file>

<file path=customXml/itemProps2.xml><?xml version="1.0" encoding="utf-8"?>
<ds:datastoreItem xmlns:ds="http://schemas.openxmlformats.org/officeDocument/2006/customXml" ds:itemID="{A9E05643-FD74-4BA7-9E02-3E1AFBD1EE2F}"/>
</file>

<file path=customXml/itemProps3.xml><?xml version="1.0" encoding="utf-8"?>
<ds:datastoreItem xmlns:ds="http://schemas.openxmlformats.org/officeDocument/2006/customXml" ds:itemID="{2602A61B-808C-4025-8957-284740BBDA3E}"/>
</file>

<file path=customXml/itemProps4.xml><?xml version="1.0" encoding="utf-8"?>
<ds:datastoreItem xmlns:ds="http://schemas.openxmlformats.org/officeDocument/2006/customXml" ds:itemID="{4B0ED12B-76E2-4E63-9C12-1FE6E263D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Services Contract 2015: MBE TORFP Project Review</vt:lpstr>
    </vt:vector>
  </TitlesOfParts>
  <Company>Maryland Dept. of Budget and Management</Company>
  <LinksUpToDate>false</LinksUpToDate>
  <CharactersWithSpaces>4973</CharactersWithSpaces>
  <SharedDoc>false</SharedDoc>
  <HLinks>
    <vt:vector size="6" baseType="variant">
      <vt:variant>
        <vt:i4>1507335</vt:i4>
      </vt:variant>
      <vt:variant>
        <vt:i4>0</vt:i4>
      </vt:variant>
      <vt:variant>
        <vt:i4>0</vt:i4>
      </vt:variant>
      <vt:variant>
        <vt:i4>5</vt:i4>
      </vt:variant>
      <vt:variant>
        <vt:lpwstr>http://www.mdot.state.md.us/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Services Master Contract 2020: MBE TORFP Project Review</dc:title>
  <dc:subject/>
  <dc:creator>DBM</dc:creator>
  <cp:keywords>ASMC MBE Project Review form</cp:keywords>
  <cp:lastModifiedBy>Darlene Young</cp:lastModifiedBy>
  <cp:revision>2</cp:revision>
  <cp:lastPrinted>2010-07-14T17:59:00Z</cp:lastPrinted>
  <dcterms:created xsi:type="dcterms:W3CDTF">2020-10-07T17:25:00Z</dcterms:created>
  <dcterms:modified xsi:type="dcterms:W3CDTF">2020-10-07T17:25:00Z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144600.000000000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0x010100FE4CE92F24E15743948A43FC4FF2C6B6</vt:lpwstr>
  </property>
</Properties>
</file>